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1CB0C" w14:textId="77777777" w:rsidR="0031073B" w:rsidRPr="0026425F" w:rsidRDefault="0031073B" w:rsidP="0031073B">
      <w:pPr>
        <w:jc w:val="center"/>
        <w:rPr>
          <w:b/>
          <w:bCs/>
          <w:u w:val="single"/>
          <w:lang w:val="en-US"/>
        </w:rPr>
      </w:pPr>
      <w:r w:rsidRPr="0026425F">
        <w:rPr>
          <w:b/>
          <w:bCs/>
          <w:u w:val="single"/>
          <w:lang w:val="en-US"/>
        </w:rPr>
        <w:t>Redundanc</w:t>
      </w:r>
      <w:r>
        <w:rPr>
          <w:b/>
          <w:bCs/>
          <w:u w:val="single"/>
          <w:lang w:val="en-US"/>
        </w:rPr>
        <w:t>y</w:t>
      </w:r>
      <w:r w:rsidRPr="0026425F">
        <w:rPr>
          <w:b/>
          <w:bCs/>
          <w:u w:val="single"/>
          <w:lang w:val="en-US"/>
        </w:rPr>
        <w:t xml:space="preserve"> as a </w:t>
      </w:r>
      <w:r>
        <w:rPr>
          <w:b/>
          <w:bCs/>
          <w:u w:val="single"/>
          <w:lang w:val="en-US"/>
        </w:rPr>
        <w:t xml:space="preserve">Legal </w:t>
      </w:r>
      <w:r w:rsidRPr="0026425F">
        <w:rPr>
          <w:b/>
          <w:bCs/>
          <w:u w:val="single"/>
          <w:lang w:val="en-US"/>
        </w:rPr>
        <w:t>Strategy to Fight Corruption</w:t>
      </w:r>
    </w:p>
    <w:p w14:paraId="1413E076" w14:textId="77777777" w:rsidR="00F642D4" w:rsidRDefault="00F642D4"/>
    <w:p w14:paraId="7631794E" w14:textId="77777777" w:rsidR="0031073B" w:rsidRDefault="0031073B"/>
    <w:p w14:paraId="34F0ED21" w14:textId="07802EAC" w:rsidR="0031073B" w:rsidRDefault="0031073B">
      <w:r>
        <w:t xml:space="preserve">Engineering uses duplication to create fail safe systems. The existence of two system components performing the same function </w:t>
      </w:r>
      <w:proofErr w:type="gramStart"/>
      <w:r>
        <w:t>increases</w:t>
      </w:r>
      <w:proofErr w:type="gramEnd"/>
      <w:r>
        <w:t xml:space="preserve"> reliability, as the supposedly superfluous component can be turn</w:t>
      </w:r>
      <w:r w:rsidR="7C1A6D28">
        <w:t>ed</w:t>
      </w:r>
      <w:r>
        <w:t xml:space="preserve"> on if the main one breaks down. While redundancy ensures that many of our modern conveniences such as computers and planes do not crash, this solution has not been extensively explored in a legal context. This </w:t>
      </w:r>
      <w:r w:rsidR="00AA3307">
        <w:t>paper</w:t>
      </w:r>
      <w:r>
        <w:t xml:space="preserve"> will </w:t>
      </w:r>
      <w:r w:rsidR="00E06F83">
        <w:t xml:space="preserve">articulate some of the advantages of </w:t>
      </w:r>
      <w:r>
        <w:t xml:space="preserve">redundancy </w:t>
      </w:r>
      <w:r w:rsidR="00E06F83">
        <w:t>between</w:t>
      </w:r>
      <w:r>
        <w:t xml:space="preserve"> different areas of the law (administrative, </w:t>
      </w:r>
      <w:proofErr w:type="gramStart"/>
      <w:r>
        <w:t>civil</w:t>
      </w:r>
      <w:proofErr w:type="gramEnd"/>
      <w:r>
        <w:t xml:space="preserve"> and criminal) as well at the institutional level (</w:t>
      </w:r>
      <w:r w:rsidR="00E06F83">
        <w:t xml:space="preserve">between </w:t>
      </w:r>
      <w:r>
        <w:t xml:space="preserve">bodies performing monitoring, investigative and adjudicative functions). </w:t>
      </w:r>
      <w:r w:rsidR="00E06F83">
        <w:t>Legal efforts to combat corruption around the world provide illustrative examples of the many advantages</w:t>
      </w:r>
      <w:r w:rsidR="0030524E">
        <w:t xml:space="preserve"> of this strategy</w:t>
      </w:r>
      <w:r w:rsidR="00E06F83">
        <w:t xml:space="preserve">, but also some of </w:t>
      </w:r>
      <w:r w:rsidR="0030524E">
        <w:t xml:space="preserve">its </w:t>
      </w:r>
      <w:r w:rsidR="00E06F83">
        <w:t xml:space="preserve">costs. Far from providing a comprehensive empirical analysis of this subject, this </w:t>
      </w:r>
      <w:r w:rsidR="00AA3307">
        <w:t>paper articulates hypotheses to be tested and</w:t>
      </w:r>
      <w:r w:rsidR="00E06F83">
        <w:t xml:space="preserve"> proposes that the topic deserves more attention among legal scholars. </w:t>
      </w:r>
    </w:p>
    <w:p w14:paraId="05D43DD0" w14:textId="77777777" w:rsidR="00E06F83" w:rsidRDefault="00E06F83"/>
    <w:p w14:paraId="42D9AF6B" w14:textId="0E41E8F0" w:rsidR="00E06F83" w:rsidRDefault="00E06F83">
      <w:r>
        <w:t xml:space="preserve">Mariana </w:t>
      </w:r>
      <w:proofErr w:type="spellStart"/>
      <w:r>
        <w:t>Mota</w:t>
      </w:r>
      <w:proofErr w:type="spellEnd"/>
      <w:r>
        <w:t xml:space="preserve"> Prado is a Professor of Law and William C. Graham Chair in International Law and Development at the University of Toronto, Canada. She obtained her LL.B. from the University of São Paulo, </w:t>
      </w:r>
      <w:proofErr w:type="gramStart"/>
      <w:r>
        <w:t>Brazil</w:t>
      </w:r>
      <w:proofErr w:type="gramEnd"/>
      <w:r>
        <w:t xml:space="preserve"> and her master</w:t>
      </w:r>
      <w:r w:rsidR="53DF5509">
        <w:t>’s</w:t>
      </w:r>
      <w:r>
        <w:t xml:space="preserve"> (LL.M.) and doctorate (J.S.D.) from Yale Law School, United States. She has published extensively on law and development, including two co-authored books with Michael J. </w:t>
      </w:r>
      <w:proofErr w:type="spellStart"/>
      <w:r>
        <w:t>Trebilcock</w:t>
      </w:r>
      <w:proofErr w:type="spellEnd"/>
      <w:r>
        <w:t xml:space="preserve">: What Makes Poor Countries Poor? Institutional Determinants of Development (2013) and </w:t>
      </w:r>
      <w:r w:rsidR="00800C33">
        <w:t xml:space="preserve">Institutional Bypasses: A Strategy to Promote Reforms for Development (2019). </w:t>
      </w:r>
      <w:r>
        <w:t xml:space="preserve">She has taught at the Centre for Transnational Legal Studies in London, the </w:t>
      </w:r>
      <w:proofErr w:type="spellStart"/>
      <w:r>
        <w:t>Fundação</w:t>
      </w:r>
      <w:proofErr w:type="spellEnd"/>
      <w:r>
        <w:t xml:space="preserve"> </w:t>
      </w:r>
      <w:proofErr w:type="spellStart"/>
      <w:r>
        <w:t>Getúlio</w:t>
      </w:r>
      <w:proofErr w:type="spellEnd"/>
      <w:r>
        <w:t xml:space="preserve"> Vargas Law School</w:t>
      </w:r>
      <w:r w:rsidR="726DAF94">
        <w:t xml:space="preserve"> in</w:t>
      </w:r>
      <w:r>
        <w:t xml:space="preserve"> Brazil, Instituto </w:t>
      </w:r>
      <w:proofErr w:type="spellStart"/>
      <w:r>
        <w:t>Tecnológico</w:t>
      </w:r>
      <w:proofErr w:type="spellEnd"/>
      <w:r>
        <w:t xml:space="preserve"> </w:t>
      </w:r>
      <w:proofErr w:type="spellStart"/>
      <w:r>
        <w:t>Autónomo</w:t>
      </w:r>
      <w:proofErr w:type="spellEnd"/>
      <w:r>
        <w:t xml:space="preserve"> de México Law School, Los Andes Law School in Colombia, and the University of Puerto Rico School of Law.</w:t>
      </w:r>
    </w:p>
    <w:sectPr w:rsidR="00E06F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3B"/>
    <w:rsid w:val="0016443C"/>
    <w:rsid w:val="0030524E"/>
    <w:rsid w:val="0031073B"/>
    <w:rsid w:val="0058086C"/>
    <w:rsid w:val="00800C33"/>
    <w:rsid w:val="00AA3307"/>
    <w:rsid w:val="00BA2284"/>
    <w:rsid w:val="00E06F83"/>
    <w:rsid w:val="00EC50B1"/>
    <w:rsid w:val="00F642D4"/>
    <w:rsid w:val="070B12C3"/>
    <w:rsid w:val="306E4A91"/>
    <w:rsid w:val="51DE6A58"/>
    <w:rsid w:val="53DF5509"/>
    <w:rsid w:val="59322C36"/>
    <w:rsid w:val="64997065"/>
    <w:rsid w:val="726DAF94"/>
    <w:rsid w:val="7C1A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E681E9"/>
  <w15:chartTrackingRefBased/>
  <w15:docId w15:val="{8DC2BF23-6014-0341-ABB8-1FA0E19E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7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A2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Prado</dc:creator>
  <cp:keywords/>
  <dc:description/>
  <cp:lastModifiedBy>Mariana Prado</cp:lastModifiedBy>
  <cp:revision>4</cp:revision>
  <dcterms:created xsi:type="dcterms:W3CDTF">2023-10-06T13:24:00Z</dcterms:created>
  <dcterms:modified xsi:type="dcterms:W3CDTF">2024-01-31T20:03:00Z</dcterms:modified>
</cp:coreProperties>
</file>