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D7" w:rsidRPr="00511A8B" w:rsidRDefault="00F57ED7" w:rsidP="00D27CDC">
      <w:pPr>
        <w:jc w:val="both"/>
        <w:rPr>
          <w:rFonts w:ascii="Times New Roman" w:hAnsi="Times New Roman" w:cs="Times New Roman"/>
          <w:sz w:val="24"/>
          <w:szCs w:val="24"/>
          <w:lang w:val="en-US"/>
        </w:rPr>
      </w:pPr>
    </w:p>
    <w:p w:rsidR="00C1101A" w:rsidRPr="00511A8B" w:rsidRDefault="00C1101A" w:rsidP="00D27C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19</w:t>
      </w:r>
      <w:r w:rsidRPr="00511A8B">
        <w:rPr>
          <w:rFonts w:ascii="Times New Roman" w:hAnsi="Times New Roman" w:cs="Times New Roman"/>
          <w:sz w:val="24"/>
          <w:szCs w:val="24"/>
          <w:vertAlign w:val="superscript"/>
          <w:lang w:val="en-US"/>
        </w:rPr>
        <w:t>th</w:t>
      </w:r>
      <w:r w:rsidR="00E97ABF">
        <w:rPr>
          <w:rFonts w:ascii="Times New Roman" w:hAnsi="Times New Roman" w:cs="Times New Roman"/>
          <w:sz w:val="24"/>
          <w:szCs w:val="24"/>
          <w:lang w:val="en-US"/>
        </w:rPr>
        <w:t xml:space="preserve"> Annual Conference of </w:t>
      </w:r>
      <w:r w:rsidR="00C14270">
        <w:rPr>
          <w:rFonts w:ascii="Times New Roman" w:hAnsi="Times New Roman" w:cs="Times New Roman"/>
          <w:sz w:val="24"/>
          <w:szCs w:val="24"/>
          <w:lang w:val="en-US"/>
        </w:rPr>
        <w:t>t</w:t>
      </w:r>
      <w:r w:rsidRPr="00511A8B">
        <w:rPr>
          <w:rFonts w:ascii="Times New Roman" w:hAnsi="Times New Roman" w:cs="Times New Roman"/>
          <w:sz w:val="24"/>
          <w:szCs w:val="24"/>
          <w:lang w:val="en-US"/>
        </w:rPr>
        <w:t>he International Society for New Institutional Economics</w:t>
      </w:r>
    </w:p>
    <w:p w:rsidR="00C1101A" w:rsidRPr="00511A8B" w:rsidRDefault="00C1101A" w:rsidP="00D27CDC">
      <w:pPr>
        <w:jc w:val="both"/>
        <w:rPr>
          <w:rFonts w:ascii="Times New Roman" w:hAnsi="Times New Roman" w:cs="Times New Roman"/>
          <w:sz w:val="24"/>
          <w:szCs w:val="24"/>
          <w:lang w:val="en-US"/>
        </w:rPr>
      </w:pPr>
      <w:proofErr w:type="gramStart"/>
      <w:r w:rsidRPr="00511A8B">
        <w:rPr>
          <w:rFonts w:ascii="Times New Roman" w:hAnsi="Times New Roman" w:cs="Times New Roman"/>
          <w:sz w:val="24"/>
          <w:szCs w:val="24"/>
          <w:lang w:val="en-US"/>
        </w:rPr>
        <w:t>Session “Contracting in Business Networks”</w:t>
      </w:r>
      <w:r w:rsidR="00511A8B" w:rsidRPr="00511A8B">
        <w:rPr>
          <w:rFonts w:ascii="Times New Roman" w:hAnsi="Times New Roman" w:cs="Times New Roman"/>
          <w:sz w:val="24"/>
          <w:szCs w:val="24"/>
          <w:lang w:val="en-US"/>
        </w:rPr>
        <w:t>.</w:t>
      </w:r>
      <w:proofErr w:type="gramEnd"/>
      <w:r w:rsidR="00511A8B" w:rsidRPr="00511A8B">
        <w:rPr>
          <w:rFonts w:ascii="Times New Roman" w:hAnsi="Times New Roman" w:cs="Times New Roman"/>
          <w:sz w:val="24"/>
          <w:szCs w:val="24"/>
          <w:lang w:val="en-US"/>
        </w:rPr>
        <w:t xml:space="preserve">  Working Paper</w:t>
      </w:r>
    </w:p>
    <w:p w:rsidR="000823D5" w:rsidRPr="00511A8B" w:rsidRDefault="000823D5" w:rsidP="00D27C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Lars-Gunnar Mattsson</w:t>
      </w:r>
      <w:r w:rsidR="00EF2AD6" w:rsidRPr="00511A8B">
        <w:rPr>
          <w:rFonts w:ascii="Times New Roman" w:hAnsi="Times New Roman" w:cs="Times New Roman"/>
          <w:sz w:val="24"/>
          <w:szCs w:val="24"/>
          <w:lang w:val="en-US"/>
        </w:rPr>
        <w:t>, Stockholm School of Economics</w:t>
      </w:r>
      <w:r w:rsidR="00B738D2" w:rsidRPr="00511A8B">
        <w:rPr>
          <w:rFonts w:ascii="Times New Roman" w:hAnsi="Times New Roman" w:cs="Times New Roman"/>
          <w:sz w:val="24"/>
          <w:szCs w:val="24"/>
          <w:lang w:val="en-US"/>
        </w:rPr>
        <w:t xml:space="preserve"> </w:t>
      </w:r>
    </w:p>
    <w:p w:rsidR="00D4454E" w:rsidRPr="00511A8B" w:rsidRDefault="00CA35A9" w:rsidP="00D27CDC">
      <w:pPr>
        <w:jc w:val="both"/>
        <w:rPr>
          <w:rFonts w:ascii="Times New Roman" w:hAnsi="Times New Roman" w:cs="Times New Roman"/>
          <w:b/>
          <w:sz w:val="24"/>
          <w:szCs w:val="24"/>
          <w:lang w:val="en-US"/>
        </w:rPr>
      </w:pPr>
      <w:r>
        <w:rPr>
          <w:rFonts w:ascii="Times New Roman" w:hAnsi="Times New Roman" w:cs="Times New Roman"/>
          <w:b/>
          <w:sz w:val="24"/>
          <w:szCs w:val="24"/>
          <w:lang w:val="en-US"/>
        </w:rPr>
        <w:t>Bridging</w:t>
      </w:r>
      <w:r w:rsidR="008829F1">
        <w:rPr>
          <w:rFonts w:ascii="Times New Roman" w:hAnsi="Times New Roman" w:cs="Times New Roman"/>
          <w:b/>
          <w:sz w:val="24"/>
          <w:szCs w:val="24"/>
          <w:lang w:val="en-US"/>
        </w:rPr>
        <w:t xml:space="preserve"> </w:t>
      </w:r>
      <w:r w:rsidR="000823D5" w:rsidRPr="00511A8B">
        <w:rPr>
          <w:rFonts w:ascii="Times New Roman" w:hAnsi="Times New Roman" w:cs="Times New Roman"/>
          <w:b/>
          <w:sz w:val="24"/>
          <w:szCs w:val="24"/>
          <w:lang w:val="en-US"/>
        </w:rPr>
        <w:t>gap</w:t>
      </w:r>
      <w:r>
        <w:rPr>
          <w:rFonts w:ascii="Times New Roman" w:hAnsi="Times New Roman" w:cs="Times New Roman"/>
          <w:b/>
          <w:sz w:val="24"/>
          <w:szCs w:val="24"/>
          <w:lang w:val="en-US"/>
        </w:rPr>
        <w:t>s</w:t>
      </w:r>
      <w:r w:rsidR="000823D5" w:rsidRPr="00511A8B">
        <w:rPr>
          <w:rFonts w:ascii="Times New Roman" w:hAnsi="Times New Roman" w:cs="Times New Roman"/>
          <w:b/>
          <w:sz w:val="24"/>
          <w:szCs w:val="24"/>
          <w:lang w:val="en-US"/>
        </w:rPr>
        <w:t xml:space="preserve"> between policies</w:t>
      </w:r>
      <w:r w:rsidR="00F51ADF" w:rsidRPr="00511A8B">
        <w:rPr>
          <w:rFonts w:ascii="Times New Roman" w:hAnsi="Times New Roman" w:cs="Times New Roman"/>
          <w:b/>
          <w:sz w:val="24"/>
          <w:szCs w:val="24"/>
          <w:lang w:val="en-US"/>
        </w:rPr>
        <w:t xml:space="preserve"> for sustainable </w:t>
      </w:r>
      <w:r w:rsidR="000823D5" w:rsidRPr="00511A8B">
        <w:rPr>
          <w:rFonts w:ascii="Times New Roman" w:hAnsi="Times New Roman" w:cs="Times New Roman"/>
          <w:b/>
          <w:sz w:val="24"/>
          <w:szCs w:val="24"/>
          <w:lang w:val="en-US"/>
        </w:rPr>
        <w:t>market</w:t>
      </w:r>
      <w:r w:rsidR="00D4454E" w:rsidRPr="00511A8B">
        <w:rPr>
          <w:rFonts w:ascii="Times New Roman" w:hAnsi="Times New Roman" w:cs="Times New Roman"/>
          <w:b/>
          <w:sz w:val="24"/>
          <w:szCs w:val="24"/>
          <w:lang w:val="en-US"/>
        </w:rPr>
        <w:t>s and market practices</w:t>
      </w:r>
      <w:r w:rsidR="000823D5" w:rsidRPr="00511A8B">
        <w:rPr>
          <w:rFonts w:ascii="Times New Roman" w:hAnsi="Times New Roman" w:cs="Times New Roman"/>
          <w:b/>
          <w:sz w:val="24"/>
          <w:szCs w:val="24"/>
          <w:lang w:val="en-US"/>
        </w:rPr>
        <w:t xml:space="preserve"> </w:t>
      </w:r>
    </w:p>
    <w:p w:rsidR="00203061" w:rsidRPr="00511A8B" w:rsidRDefault="00203061" w:rsidP="00D27CDC">
      <w:pPr>
        <w:jc w:val="both"/>
        <w:rPr>
          <w:rFonts w:ascii="Times New Roman" w:hAnsi="Times New Roman" w:cs="Times New Roman"/>
          <w:b/>
          <w:sz w:val="24"/>
          <w:szCs w:val="24"/>
          <w:lang w:val="en-US"/>
        </w:rPr>
      </w:pPr>
      <w:r w:rsidRPr="00511A8B">
        <w:rPr>
          <w:rFonts w:ascii="Times New Roman" w:hAnsi="Times New Roman" w:cs="Times New Roman"/>
          <w:b/>
          <w:sz w:val="24"/>
          <w:szCs w:val="24"/>
          <w:lang w:val="en-US"/>
        </w:rPr>
        <w:t>Introduction</w:t>
      </w:r>
    </w:p>
    <w:p w:rsidR="00CA2043" w:rsidRPr="00511A8B" w:rsidRDefault="00A74797" w:rsidP="00D27C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The</w:t>
      </w:r>
      <w:r w:rsidR="00F51ADF" w:rsidRPr="00511A8B">
        <w:rPr>
          <w:rFonts w:ascii="Times New Roman" w:hAnsi="Times New Roman" w:cs="Times New Roman"/>
          <w:sz w:val="24"/>
          <w:szCs w:val="24"/>
          <w:lang w:val="en-US"/>
        </w:rPr>
        <w:t xml:space="preserve"> report from</w:t>
      </w:r>
      <w:r w:rsidR="00B13D53" w:rsidRPr="00511A8B">
        <w:rPr>
          <w:rFonts w:ascii="Times New Roman" w:hAnsi="Times New Roman" w:cs="Times New Roman"/>
          <w:sz w:val="24"/>
          <w:szCs w:val="24"/>
          <w:lang w:val="en-US"/>
        </w:rPr>
        <w:t xml:space="preserve"> </w:t>
      </w:r>
      <w:r w:rsidR="00544F60" w:rsidRPr="00511A8B">
        <w:rPr>
          <w:rFonts w:ascii="Times New Roman" w:hAnsi="Times New Roman" w:cs="Times New Roman"/>
          <w:sz w:val="24"/>
          <w:szCs w:val="24"/>
          <w:lang w:val="en-US"/>
        </w:rPr>
        <w:t xml:space="preserve">the </w:t>
      </w:r>
      <w:r w:rsidR="00F51ADF" w:rsidRPr="00511A8B">
        <w:rPr>
          <w:rFonts w:ascii="Times New Roman" w:hAnsi="Times New Roman" w:cs="Times New Roman"/>
          <w:sz w:val="24"/>
          <w:szCs w:val="24"/>
          <w:lang w:val="en-US"/>
        </w:rPr>
        <w:t>“</w:t>
      </w:r>
      <w:r w:rsidR="00B13D53" w:rsidRPr="00511A8B">
        <w:rPr>
          <w:rFonts w:ascii="Times New Roman" w:hAnsi="Times New Roman" w:cs="Times New Roman"/>
          <w:sz w:val="24"/>
          <w:szCs w:val="24"/>
          <w:lang w:val="en-US"/>
        </w:rPr>
        <w:t>World Commission on Environment and Development</w:t>
      </w:r>
      <w:r w:rsidR="00F51ADF" w:rsidRPr="00511A8B">
        <w:rPr>
          <w:rFonts w:ascii="Times New Roman" w:hAnsi="Times New Roman" w:cs="Times New Roman"/>
          <w:sz w:val="24"/>
          <w:szCs w:val="24"/>
          <w:lang w:val="en-US"/>
        </w:rPr>
        <w:t>”</w:t>
      </w:r>
      <w:r w:rsidR="00B13D53" w:rsidRPr="00511A8B">
        <w:rPr>
          <w:rFonts w:ascii="Times New Roman" w:hAnsi="Times New Roman" w:cs="Times New Roman"/>
          <w:sz w:val="24"/>
          <w:szCs w:val="24"/>
          <w:lang w:val="en-US"/>
        </w:rPr>
        <w:t xml:space="preserve"> (the</w:t>
      </w:r>
      <w:r w:rsidR="00A010E0" w:rsidRPr="00511A8B">
        <w:rPr>
          <w:rFonts w:ascii="Times New Roman" w:hAnsi="Times New Roman" w:cs="Times New Roman"/>
          <w:sz w:val="24"/>
          <w:szCs w:val="24"/>
          <w:lang w:val="en-US"/>
        </w:rPr>
        <w:t xml:space="preserve"> </w:t>
      </w:r>
      <w:r w:rsidR="00F51ADF" w:rsidRPr="00511A8B">
        <w:rPr>
          <w:rFonts w:ascii="Times New Roman" w:hAnsi="Times New Roman" w:cs="Times New Roman"/>
          <w:sz w:val="24"/>
          <w:szCs w:val="24"/>
          <w:lang w:val="en-US"/>
        </w:rPr>
        <w:t xml:space="preserve">so called </w:t>
      </w:r>
      <w:proofErr w:type="spellStart"/>
      <w:r w:rsidR="00A010E0" w:rsidRPr="00511A8B">
        <w:rPr>
          <w:rFonts w:ascii="Times New Roman" w:hAnsi="Times New Roman" w:cs="Times New Roman"/>
          <w:sz w:val="24"/>
          <w:szCs w:val="24"/>
          <w:lang w:val="en-US"/>
        </w:rPr>
        <w:t>Brundtland</w:t>
      </w:r>
      <w:proofErr w:type="spellEnd"/>
      <w:r w:rsidR="00A010E0" w:rsidRPr="00511A8B">
        <w:rPr>
          <w:rFonts w:ascii="Times New Roman" w:hAnsi="Times New Roman" w:cs="Times New Roman"/>
          <w:sz w:val="24"/>
          <w:szCs w:val="24"/>
          <w:lang w:val="en-US"/>
        </w:rPr>
        <w:t xml:space="preserve"> report</w:t>
      </w:r>
      <w:r w:rsidR="00C37CBD" w:rsidRPr="00511A8B">
        <w:rPr>
          <w:rFonts w:ascii="Times New Roman" w:hAnsi="Times New Roman" w:cs="Times New Roman"/>
          <w:sz w:val="24"/>
          <w:szCs w:val="24"/>
          <w:lang w:val="en-US"/>
        </w:rPr>
        <w:t xml:space="preserve">) </w:t>
      </w:r>
      <w:r w:rsidR="00996C48" w:rsidRPr="00511A8B">
        <w:rPr>
          <w:rFonts w:ascii="Times New Roman" w:hAnsi="Times New Roman" w:cs="Times New Roman"/>
          <w:sz w:val="24"/>
          <w:szCs w:val="24"/>
          <w:lang w:val="en-US"/>
        </w:rPr>
        <w:t xml:space="preserve">was published in </w:t>
      </w:r>
      <w:r w:rsidR="00F51ADF" w:rsidRPr="00511A8B">
        <w:rPr>
          <w:rFonts w:ascii="Times New Roman" w:hAnsi="Times New Roman" w:cs="Times New Roman"/>
          <w:sz w:val="24"/>
          <w:szCs w:val="24"/>
          <w:lang w:val="en-US"/>
        </w:rPr>
        <w:t>1987</w:t>
      </w:r>
      <w:r w:rsidRPr="00511A8B">
        <w:rPr>
          <w:rFonts w:ascii="Times New Roman" w:hAnsi="Times New Roman" w:cs="Times New Roman"/>
          <w:sz w:val="24"/>
          <w:szCs w:val="24"/>
          <w:lang w:val="en-US"/>
        </w:rPr>
        <w:t xml:space="preserve">. Since then </w:t>
      </w:r>
      <w:r w:rsidR="00A010E0" w:rsidRPr="00511A8B">
        <w:rPr>
          <w:rFonts w:ascii="Times New Roman" w:hAnsi="Times New Roman" w:cs="Times New Roman"/>
          <w:sz w:val="24"/>
          <w:szCs w:val="24"/>
          <w:lang w:val="en-US"/>
        </w:rPr>
        <w:t xml:space="preserve">the </w:t>
      </w:r>
      <w:r w:rsidRPr="00511A8B">
        <w:rPr>
          <w:rFonts w:ascii="Times New Roman" w:hAnsi="Times New Roman" w:cs="Times New Roman"/>
          <w:sz w:val="24"/>
          <w:szCs w:val="24"/>
          <w:lang w:val="en-US"/>
        </w:rPr>
        <w:t>term</w:t>
      </w:r>
      <w:r w:rsidR="00A010E0" w:rsidRPr="00511A8B">
        <w:rPr>
          <w:rFonts w:ascii="Times New Roman" w:hAnsi="Times New Roman" w:cs="Times New Roman"/>
          <w:sz w:val="24"/>
          <w:szCs w:val="24"/>
          <w:lang w:val="en-US"/>
        </w:rPr>
        <w:t xml:space="preserve"> </w:t>
      </w:r>
      <w:r w:rsidR="00544F60" w:rsidRPr="00511A8B">
        <w:rPr>
          <w:rFonts w:ascii="Times New Roman" w:hAnsi="Times New Roman" w:cs="Times New Roman"/>
          <w:sz w:val="24"/>
          <w:szCs w:val="24"/>
          <w:lang w:val="en-US"/>
        </w:rPr>
        <w:t>“</w:t>
      </w:r>
      <w:r w:rsidR="00A010E0" w:rsidRPr="00511A8B">
        <w:rPr>
          <w:rFonts w:ascii="Times New Roman" w:hAnsi="Times New Roman" w:cs="Times New Roman"/>
          <w:sz w:val="24"/>
          <w:szCs w:val="24"/>
          <w:lang w:val="en-US"/>
        </w:rPr>
        <w:t>sustainable development</w:t>
      </w:r>
      <w:r w:rsidR="00CA35A9">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has </w:t>
      </w:r>
      <w:r w:rsidR="00CA35A9">
        <w:rPr>
          <w:rFonts w:ascii="Times New Roman" w:hAnsi="Times New Roman" w:cs="Times New Roman"/>
          <w:sz w:val="24"/>
          <w:szCs w:val="24"/>
          <w:lang w:val="en-US"/>
        </w:rPr>
        <w:t xml:space="preserve">become increasingly used to indicate the need to </w:t>
      </w:r>
      <w:r w:rsidR="00840E6B">
        <w:rPr>
          <w:rFonts w:ascii="Times New Roman" w:hAnsi="Times New Roman" w:cs="Times New Roman"/>
          <w:sz w:val="24"/>
          <w:szCs w:val="24"/>
          <w:lang w:val="en-US"/>
        </w:rPr>
        <w:t>consider long term and global ecological and socio-economic effects of economic development</w:t>
      </w:r>
      <w:r w:rsidR="00CA2043" w:rsidRPr="00511A8B">
        <w:rPr>
          <w:rFonts w:ascii="Times New Roman" w:hAnsi="Times New Roman" w:cs="Times New Roman"/>
          <w:sz w:val="24"/>
          <w:szCs w:val="24"/>
          <w:lang w:val="en-US"/>
        </w:rPr>
        <w:t>.</w:t>
      </w:r>
      <w:r w:rsidR="00C14270">
        <w:rPr>
          <w:rFonts w:ascii="Times New Roman" w:hAnsi="Times New Roman" w:cs="Times New Roman"/>
          <w:sz w:val="24"/>
          <w:szCs w:val="24"/>
          <w:lang w:val="en-US"/>
        </w:rPr>
        <w:t xml:space="preserve"> </w:t>
      </w:r>
      <w:r w:rsidR="00B13D53" w:rsidRPr="00511A8B">
        <w:rPr>
          <w:rFonts w:ascii="Times New Roman" w:hAnsi="Times New Roman" w:cs="Times New Roman"/>
          <w:sz w:val="24"/>
          <w:szCs w:val="24"/>
          <w:lang w:val="en-US"/>
        </w:rPr>
        <w:t xml:space="preserve">Even if there </w:t>
      </w:r>
      <w:r w:rsidR="00856541" w:rsidRPr="00511A8B">
        <w:rPr>
          <w:rFonts w:ascii="Times New Roman" w:hAnsi="Times New Roman" w:cs="Times New Roman"/>
          <w:sz w:val="24"/>
          <w:szCs w:val="24"/>
          <w:lang w:val="en-US"/>
        </w:rPr>
        <w:t>are</w:t>
      </w:r>
      <w:r w:rsidR="00B13D53" w:rsidRPr="00511A8B">
        <w:rPr>
          <w:rFonts w:ascii="Times New Roman" w:hAnsi="Times New Roman" w:cs="Times New Roman"/>
          <w:sz w:val="24"/>
          <w:szCs w:val="24"/>
          <w:lang w:val="en-US"/>
        </w:rPr>
        <w:t xml:space="preserve"> </w:t>
      </w:r>
      <w:r w:rsidR="00856541" w:rsidRPr="00511A8B">
        <w:rPr>
          <w:rFonts w:ascii="Times New Roman" w:hAnsi="Times New Roman" w:cs="Times New Roman"/>
          <w:sz w:val="24"/>
          <w:szCs w:val="24"/>
          <w:lang w:val="en-US"/>
        </w:rPr>
        <w:t>different</w:t>
      </w:r>
      <w:r w:rsidR="00D27CDC" w:rsidRPr="00511A8B">
        <w:rPr>
          <w:rFonts w:ascii="Times New Roman" w:hAnsi="Times New Roman" w:cs="Times New Roman"/>
          <w:sz w:val="24"/>
          <w:szCs w:val="24"/>
          <w:lang w:val="en-US"/>
        </w:rPr>
        <w:t xml:space="preserve"> </w:t>
      </w:r>
      <w:r w:rsidR="00B13D53" w:rsidRPr="00511A8B">
        <w:rPr>
          <w:rFonts w:ascii="Times New Roman" w:hAnsi="Times New Roman" w:cs="Times New Roman"/>
          <w:sz w:val="24"/>
          <w:szCs w:val="24"/>
          <w:lang w:val="en-US"/>
        </w:rPr>
        <w:t>definitions</w:t>
      </w:r>
      <w:r w:rsidR="004E1047" w:rsidRPr="00511A8B">
        <w:rPr>
          <w:rFonts w:ascii="Times New Roman" w:hAnsi="Times New Roman" w:cs="Times New Roman"/>
          <w:sz w:val="24"/>
          <w:szCs w:val="24"/>
          <w:lang w:val="en-US"/>
        </w:rPr>
        <w:t xml:space="preserve"> and interpretation</w:t>
      </w:r>
      <w:r w:rsidR="00915238" w:rsidRPr="00511A8B">
        <w:rPr>
          <w:rFonts w:ascii="Times New Roman" w:hAnsi="Times New Roman" w:cs="Times New Roman"/>
          <w:sz w:val="24"/>
          <w:szCs w:val="24"/>
          <w:lang w:val="en-US"/>
        </w:rPr>
        <w:t>s</w:t>
      </w:r>
      <w:r w:rsidR="004E1047" w:rsidRPr="00511A8B">
        <w:rPr>
          <w:rFonts w:ascii="Times New Roman" w:hAnsi="Times New Roman" w:cs="Times New Roman"/>
          <w:sz w:val="24"/>
          <w:szCs w:val="24"/>
          <w:lang w:val="en-US"/>
        </w:rPr>
        <w:t xml:space="preserve"> </w:t>
      </w:r>
      <w:r w:rsidR="00F51ADF" w:rsidRPr="00511A8B">
        <w:rPr>
          <w:rFonts w:ascii="Times New Roman" w:hAnsi="Times New Roman" w:cs="Times New Roman"/>
          <w:sz w:val="24"/>
          <w:szCs w:val="24"/>
          <w:lang w:val="en-US"/>
        </w:rPr>
        <w:t>of</w:t>
      </w:r>
      <w:r w:rsidR="007163C6" w:rsidRPr="00511A8B">
        <w:rPr>
          <w:rFonts w:ascii="Times New Roman" w:hAnsi="Times New Roman" w:cs="Times New Roman"/>
          <w:sz w:val="24"/>
          <w:szCs w:val="24"/>
          <w:lang w:val="en-US"/>
        </w:rPr>
        <w:t xml:space="preserve"> the concept, </w:t>
      </w:r>
      <w:r w:rsidR="00B13D53" w:rsidRPr="00511A8B">
        <w:rPr>
          <w:rFonts w:ascii="Times New Roman" w:hAnsi="Times New Roman" w:cs="Times New Roman"/>
          <w:sz w:val="24"/>
          <w:szCs w:val="24"/>
          <w:lang w:val="en-US"/>
        </w:rPr>
        <w:t>the</w:t>
      </w:r>
      <w:r w:rsidR="00F51ADF" w:rsidRPr="00511A8B">
        <w:rPr>
          <w:rFonts w:ascii="Times New Roman" w:hAnsi="Times New Roman" w:cs="Times New Roman"/>
          <w:sz w:val="24"/>
          <w:szCs w:val="24"/>
          <w:lang w:val="en-US"/>
        </w:rPr>
        <w:t xml:space="preserve"> one in the</w:t>
      </w:r>
      <w:r w:rsidR="00B13D53" w:rsidRPr="00511A8B">
        <w:rPr>
          <w:rFonts w:ascii="Times New Roman" w:hAnsi="Times New Roman" w:cs="Times New Roman"/>
          <w:sz w:val="24"/>
          <w:szCs w:val="24"/>
          <w:lang w:val="en-US"/>
        </w:rPr>
        <w:t xml:space="preserve"> </w:t>
      </w:r>
      <w:proofErr w:type="spellStart"/>
      <w:r w:rsidR="00B13D53" w:rsidRPr="00511A8B">
        <w:rPr>
          <w:rFonts w:ascii="Times New Roman" w:hAnsi="Times New Roman" w:cs="Times New Roman"/>
          <w:sz w:val="24"/>
          <w:szCs w:val="24"/>
          <w:lang w:val="en-US"/>
        </w:rPr>
        <w:t>Brundtland</w:t>
      </w:r>
      <w:proofErr w:type="spellEnd"/>
      <w:r w:rsidR="00F51ADF" w:rsidRPr="00511A8B">
        <w:rPr>
          <w:rFonts w:ascii="Times New Roman" w:hAnsi="Times New Roman" w:cs="Times New Roman"/>
          <w:sz w:val="24"/>
          <w:szCs w:val="24"/>
          <w:lang w:val="en-US"/>
        </w:rPr>
        <w:t xml:space="preserve"> report</w:t>
      </w:r>
      <w:r w:rsidR="00A403E2" w:rsidRPr="00511A8B">
        <w:rPr>
          <w:rFonts w:ascii="Times New Roman" w:hAnsi="Times New Roman" w:cs="Times New Roman"/>
          <w:sz w:val="24"/>
          <w:szCs w:val="24"/>
          <w:lang w:val="en-US"/>
        </w:rPr>
        <w:t xml:space="preserve"> captures</w:t>
      </w:r>
      <w:r w:rsidR="00B13D53" w:rsidRPr="00511A8B">
        <w:rPr>
          <w:rFonts w:ascii="Times New Roman" w:hAnsi="Times New Roman" w:cs="Times New Roman"/>
          <w:sz w:val="24"/>
          <w:szCs w:val="24"/>
          <w:lang w:val="en-US"/>
        </w:rPr>
        <w:t xml:space="preserve"> the essential: “development which meets the needs of current generations without compromising the ability of future generations to meet their own needs</w:t>
      </w:r>
      <w:r w:rsidR="00790BF0">
        <w:rPr>
          <w:rFonts w:ascii="Times New Roman" w:hAnsi="Times New Roman" w:cs="Times New Roman"/>
          <w:sz w:val="24"/>
          <w:szCs w:val="24"/>
          <w:lang w:val="en-US"/>
        </w:rPr>
        <w:t xml:space="preserve">. Sustainability issues </w:t>
      </w:r>
      <w:r w:rsidR="0017470B" w:rsidRPr="00511A8B">
        <w:rPr>
          <w:rFonts w:ascii="Times New Roman" w:hAnsi="Times New Roman" w:cs="Times New Roman"/>
          <w:sz w:val="24"/>
          <w:szCs w:val="24"/>
          <w:lang w:val="en-US"/>
        </w:rPr>
        <w:t>are focused in</w:t>
      </w:r>
      <w:r w:rsidR="0067660C" w:rsidRPr="00511A8B">
        <w:rPr>
          <w:rFonts w:ascii="Times New Roman" w:hAnsi="Times New Roman" w:cs="Times New Roman"/>
          <w:sz w:val="24"/>
          <w:szCs w:val="24"/>
          <w:lang w:val="en-US"/>
        </w:rPr>
        <w:t xml:space="preserve"> a large </w:t>
      </w:r>
      <w:r w:rsidR="0017470B" w:rsidRPr="00511A8B">
        <w:rPr>
          <w:rFonts w:ascii="Times New Roman" w:hAnsi="Times New Roman" w:cs="Times New Roman"/>
          <w:sz w:val="24"/>
          <w:szCs w:val="24"/>
          <w:lang w:val="en-US"/>
        </w:rPr>
        <w:t xml:space="preserve">and increasing number of international, national, </w:t>
      </w:r>
      <w:r w:rsidR="00544F60" w:rsidRPr="00511A8B">
        <w:rPr>
          <w:rFonts w:ascii="Times New Roman" w:hAnsi="Times New Roman" w:cs="Times New Roman"/>
          <w:sz w:val="24"/>
          <w:szCs w:val="24"/>
          <w:lang w:val="en-US"/>
        </w:rPr>
        <w:t>and sector/industry</w:t>
      </w:r>
      <w:r w:rsidR="0017470B" w:rsidRPr="00511A8B">
        <w:rPr>
          <w:rFonts w:ascii="Times New Roman" w:hAnsi="Times New Roman" w:cs="Times New Roman"/>
          <w:sz w:val="24"/>
          <w:szCs w:val="24"/>
          <w:lang w:val="en-US"/>
        </w:rPr>
        <w:t xml:space="preserve"> level </w:t>
      </w:r>
      <w:r w:rsidR="003F3A76" w:rsidRPr="00511A8B">
        <w:rPr>
          <w:rFonts w:ascii="Times New Roman" w:hAnsi="Times New Roman" w:cs="Times New Roman"/>
          <w:sz w:val="24"/>
          <w:szCs w:val="24"/>
          <w:lang w:val="en-US"/>
        </w:rPr>
        <w:t>policy forming</w:t>
      </w:r>
      <w:r w:rsidR="00790BF0">
        <w:rPr>
          <w:rFonts w:ascii="Times New Roman" w:hAnsi="Times New Roman" w:cs="Times New Roman"/>
          <w:sz w:val="24"/>
          <w:szCs w:val="24"/>
          <w:lang w:val="en-US"/>
        </w:rPr>
        <w:t xml:space="preserve"> and policy implementation </w:t>
      </w:r>
      <w:r w:rsidR="00203061" w:rsidRPr="00511A8B">
        <w:rPr>
          <w:rFonts w:ascii="Times New Roman" w:hAnsi="Times New Roman" w:cs="Times New Roman"/>
          <w:sz w:val="24"/>
          <w:szCs w:val="24"/>
          <w:lang w:val="en-US"/>
        </w:rPr>
        <w:t xml:space="preserve">initiatives, </w:t>
      </w:r>
      <w:r w:rsidR="0017470B" w:rsidRPr="00511A8B">
        <w:rPr>
          <w:rFonts w:ascii="Times New Roman" w:hAnsi="Times New Roman" w:cs="Times New Roman"/>
          <w:sz w:val="24"/>
          <w:szCs w:val="24"/>
          <w:lang w:val="en-US"/>
        </w:rPr>
        <w:t xml:space="preserve">conferences and </w:t>
      </w:r>
      <w:r w:rsidR="003F3A76" w:rsidRPr="00511A8B">
        <w:rPr>
          <w:rFonts w:ascii="Times New Roman" w:hAnsi="Times New Roman" w:cs="Times New Roman"/>
          <w:sz w:val="24"/>
          <w:szCs w:val="24"/>
          <w:lang w:val="en-US"/>
        </w:rPr>
        <w:t xml:space="preserve">many </w:t>
      </w:r>
      <w:r w:rsidR="0017470B" w:rsidRPr="00511A8B">
        <w:rPr>
          <w:rFonts w:ascii="Times New Roman" w:hAnsi="Times New Roman" w:cs="Times New Roman"/>
          <w:sz w:val="24"/>
          <w:szCs w:val="24"/>
          <w:lang w:val="en-US"/>
        </w:rPr>
        <w:t xml:space="preserve">other activities involving public, private, </w:t>
      </w:r>
      <w:r w:rsidR="00D4454E" w:rsidRPr="00511A8B">
        <w:rPr>
          <w:rFonts w:ascii="Times New Roman" w:hAnsi="Times New Roman" w:cs="Times New Roman"/>
          <w:sz w:val="24"/>
          <w:szCs w:val="24"/>
          <w:lang w:val="en-US"/>
        </w:rPr>
        <w:t xml:space="preserve">non-governmental, media and </w:t>
      </w:r>
      <w:r w:rsidR="0017470B" w:rsidRPr="00511A8B">
        <w:rPr>
          <w:rFonts w:ascii="Times New Roman" w:hAnsi="Times New Roman" w:cs="Times New Roman"/>
          <w:sz w:val="24"/>
          <w:szCs w:val="24"/>
          <w:lang w:val="en-US"/>
        </w:rPr>
        <w:t>research organizations.</w:t>
      </w:r>
      <w:r w:rsidR="00A403E2" w:rsidRPr="00511A8B">
        <w:rPr>
          <w:rFonts w:ascii="Times New Roman" w:hAnsi="Times New Roman" w:cs="Times New Roman"/>
          <w:sz w:val="24"/>
          <w:szCs w:val="24"/>
          <w:lang w:val="en-US"/>
        </w:rPr>
        <w:t xml:space="preserve"> </w:t>
      </w:r>
    </w:p>
    <w:p w:rsidR="00935132" w:rsidRPr="00511A8B" w:rsidRDefault="00935132" w:rsidP="00935132">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The role of markets as a governance form for economic activities that aid or hinder sustainable development is arguably of interest because </w:t>
      </w:r>
      <w:r w:rsidR="000379BB">
        <w:rPr>
          <w:rFonts w:ascii="Times New Roman" w:hAnsi="Times New Roman" w:cs="Times New Roman"/>
          <w:sz w:val="24"/>
          <w:szCs w:val="24"/>
          <w:lang w:val="en-US"/>
        </w:rPr>
        <w:t>market economies, in different local/regional institutional contexts</w:t>
      </w:r>
      <w:r w:rsidRPr="00511A8B">
        <w:rPr>
          <w:rFonts w:ascii="Times New Roman" w:hAnsi="Times New Roman" w:cs="Times New Roman"/>
          <w:sz w:val="24"/>
          <w:szCs w:val="24"/>
          <w:lang w:val="en-US"/>
        </w:rPr>
        <w:t xml:space="preserve">, dominate in an increasingly globally connected world. </w:t>
      </w:r>
      <w:r w:rsidR="00C14270">
        <w:rPr>
          <w:rFonts w:ascii="Times New Roman" w:hAnsi="Times New Roman" w:cs="Times New Roman"/>
          <w:sz w:val="24"/>
          <w:szCs w:val="24"/>
          <w:lang w:val="en-US"/>
        </w:rPr>
        <w:t xml:space="preserve">No </w:t>
      </w:r>
      <w:r w:rsidRPr="00511A8B">
        <w:rPr>
          <w:rFonts w:ascii="Times New Roman" w:hAnsi="Times New Roman" w:cs="Times New Roman"/>
          <w:sz w:val="24"/>
          <w:szCs w:val="24"/>
          <w:lang w:val="en-US"/>
        </w:rPr>
        <w:t>market functions independent of a plethora of public and private norms and regulations. To make markets function towards, and not against, sustainable development, various public and private policy measures are formulated and more or less implemented</w:t>
      </w:r>
      <w:r w:rsidRPr="00511A8B">
        <w:rPr>
          <w:rFonts w:ascii="Times New Roman" w:hAnsi="Times New Roman" w:cs="Times New Roman"/>
          <w:i/>
          <w:sz w:val="24"/>
          <w:szCs w:val="24"/>
          <w:lang w:val="en-US"/>
        </w:rPr>
        <w:t>. How policy actually affects market practices is however far from clear.</w:t>
      </w:r>
      <w:r w:rsidRPr="00511A8B">
        <w:rPr>
          <w:rFonts w:ascii="Times New Roman" w:hAnsi="Times New Roman" w:cs="Times New Roman"/>
          <w:sz w:val="24"/>
          <w:szCs w:val="24"/>
          <w:lang w:val="en-US"/>
        </w:rPr>
        <w:t xml:space="preserve"> Policies might e.g. define an objective such as increasing</w:t>
      </w:r>
      <w:r w:rsidR="000379BB">
        <w:rPr>
          <w:rFonts w:ascii="Times New Roman" w:hAnsi="Times New Roman" w:cs="Times New Roman"/>
          <w:sz w:val="24"/>
          <w:szCs w:val="24"/>
          <w:lang w:val="en-US"/>
        </w:rPr>
        <w:t xml:space="preserve"> the use of renewable source for energy production</w:t>
      </w:r>
      <w:r w:rsidRPr="00511A8B">
        <w:rPr>
          <w:rFonts w:ascii="Times New Roman" w:hAnsi="Times New Roman" w:cs="Times New Roman"/>
          <w:sz w:val="24"/>
          <w:szCs w:val="24"/>
          <w:lang w:val="en-US"/>
        </w:rPr>
        <w:t xml:space="preserve">, ban the use of a specific toxic chemical, or subsidize ecological production. How market actors adapt to and comply with these policies in practice </w:t>
      </w:r>
      <w:r w:rsidR="00C14270">
        <w:rPr>
          <w:rFonts w:ascii="Times New Roman" w:hAnsi="Times New Roman" w:cs="Times New Roman"/>
          <w:sz w:val="24"/>
          <w:szCs w:val="24"/>
          <w:lang w:val="en-US"/>
        </w:rPr>
        <w:t>is a matter of</w:t>
      </w:r>
      <w:r w:rsidRPr="00511A8B">
        <w:rPr>
          <w:rFonts w:ascii="Times New Roman" w:hAnsi="Times New Roman" w:cs="Times New Roman"/>
          <w:sz w:val="24"/>
          <w:szCs w:val="24"/>
          <w:lang w:val="en-US"/>
        </w:rPr>
        <w:t xml:space="preserve"> bridging gaps betwe</w:t>
      </w:r>
      <w:r w:rsidR="005B7E62">
        <w:rPr>
          <w:rFonts w:ascii="Times New Roman" w:hAnsi="Times New Roman" w:cs="Times New Roman"/>
          <w:sz w:val="24"/>
          <w:szCs w:val="24"/>
          <w:lang w:val="en-US"/>
        </w:rPr>
        <w:t>en policies and market practice. I</w:t>
      </w:r>
      <w:r w:rsidRPr="00511A8B">
        <w:rPr>
          <w:rFonts w:ascii="Times New Roman" w:hAnsi="Times New Roman" w:cs="Times New Roman"/>
          <w:sz w:val="24"/>
          <w:szCs w:val="24"/>
          <w:lang w:val="en-US"/>
        </w:rPr>
        <w:t xml:space="preserve">n other words policy </w:t>
      </w:r>
      <w:r w:rsidR="005B7E62">
        <w:rPr>
          <w:rFonts w:ascii="Times New Roman" w:hAnsi="Times New Roman" w:cs="Times New Roman"/>
          <w:sz w:val="24"/>
          <w:szCs w:val="24"/>
          <w:lang w:val="en-US"/>
        </w:rPr>
        <w:t xml:space="preserve">needs </w:t>
      </w:r>
      <w:r w:rsidRPr="00511A8B">
        <w:rPr>
          <w:rFonts w:ascii="Times New Roman" w:hAnsi="Times New Roman" w:cs="Times New Roman"/>
          <w:sz w:val="24"/>
          <w:szCs w:val="24"/>
          <w:lang w:val="en-US"/>
        </w:rPr>
        <w:t>to</w:t>
      </w:r>
      <w:r w:rsidR="005B7E62">
        <w:rPr>
          <w:rFonts w:ascii="Times New Roman" w:hAnsi="Times New Roman" w:cs="Times New Roman"/>
          <w:sz w:val="24"/>
          <w:szCs w:val="24"/>
          <w:lang w:val="en-US"/>
        </w:rPr>
        <w:t xml:space="preserve"> be translated to</w:t>
      </w:r>
      <w:r w:rsidRPr="00511A8B">
        <w:rPr>
          <w:rFonts w:ascii="Times New Roman" w:hAnsi="Times New Roman" w:cs="Times New Roman"/>
          <w:sz w:val="24"/>
          <w:szCs w:val="24"/>
          <w:lang w:val="en-US"/>
        </w:rPr>
        <w:t xml:space="preserve"> market practice.</w:t>
      </w:r>
    </w:p>
    <w:p w:rsidR="00540A55" w:rsidRPr="00511A8B" w:rsidRDefault="001C742E" w:rsidP="00540A5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A Swedish government agency for funding research on environmental issues, </w:t>
      </w:r>
      <w:proofErr w:type="spellStart"/>
      <w:r w:rsidRPr="00511A8B">
        <w:rPr>
          <w:rFonts w:ascii="Times New Roman" w:hAnsi="Times New Roman" w:cs="Times New Roman"/>
          <w:sz w:val="24"/>
          <w:szCs w:val="24"/>
          <w:lang w:val="en-US"/>
        </w:rPr>
        <w:t>Mistra</w:t>
      </w:r>
      <w:proofErr w:type="spellEnd"/>
      <w:r w:rsidRPr="00511A8B">
        <w:rPr>
          <w:rFonts w:ascii="Times New Roman" w:hAnsi="Times New Roman" w:cs="Times New Roman"/>
          <w:sz w:val="24"/>
          <w:szCs w:val="24"/>
          <w:lang w:val="en-US"/>
        </w:rPr>
        <w:t xml:space="preserve"> (</w:t>
      </w:r>
      <w:r w:rsidR="00BF1BA2" w:rsidRPr="00511A8B">
        <w:rPr>
          <w:rFonts w:ascii="Times New Roman" w:hAnsi="Times New Roman" w:cs="Times New Roman"/>
          <w:sz w:val="24"/>
          <w:szCs w:val="24"/>
          <w:lang w:val="en-US"/>
        </w:rPr>
        <w:t>Swedish Foundation for Strategic Environment Research</w:t>
      </w:r>
      <w:r w:rsidRPr="00511A8B">
        <w:rPr>
          <w:rFonts w:ascii="Times New Roman" w:hAnsi="Times New Roman" w:cs="Times New Roman"/>
          <w:sz w:val="24"/>
          <w:szCs w:val="24"/>
          <w:lang w:val="en-US"/>
        </w:rPr>
        <w:t>) has taken the initiative to develop a center of excellence at the S</w:t>
      </w:r>
      <w:r w:rsidR="0075489D" w:rsidRPr="00511A8B">
        <w:rPr>
          <w:rFonts w:ascii="Times New Roman" w:hAnsi="Times New Roman" w:cs="Times New Roman"/>
          <w:sz w:val="24"/>
          <w:szCs w:val="24"/>
          <w:lang w:val="en-US"/>
        </w:rPr>
        <w:t xml:space="preserve">tockholm </w:t>
      </w:r>
      <w:r w:rsidRPr="00511A8B">
        <w:rPr>
          <w:rFonts w:ascii="Times New Roman" w:hAnsi="Times New Roman" w:cs="Times New Roman"/>
          <w:sz w:val="24"/>
          <w:szCs w:val="24"/>
          <w:lang w:val="en-US"/>
        </w:rPr>
        <w:t>S</w:t>
      </w:r>
      <w:r w:rsidR="0075489D" w:rsidRPr="00511A8B">
        <w:rPr>
          <w:rFonts w:ascii="Times New Roman" w:hAnsi="Times New Roman" w:cs="Times New Roman"/>
          <w:sz w:val="24"/>
          <w:szCs w:val="24"/>
          <w:lang w:val="en-US"/>
        </w:rPr>
        <w:t xml:space="preserve">chool of </w:t>
      </w:r>
      <w:r w:rsidRPr="00511A8B">
        <w:rPr>
          <w:rFonts w:ascii="Times New Roman" w:hAnsi="Times New Roman" w:cs="Times New Roman"/>
          <w:sz w:val="24"/>
          <w:szCs w:val="24"/>
          <w:lang w:val="en-US"/>
        </w:rPr>
        <w:t>E</w:t>
      </w:r>
      <w:r w:rsidR="0075489D" w:rsidRPr="00511A8B">
        <w:rPr>
          <w:rFonts w:ascii="Times New Roman" w:hAnsi="Times New Roman" w:cs="Times New Roman"/>
          <w:sz w:val="24"/>
          <w:szCs w:val="24"/>
          <w:lang w:val="en-US"/>
        </w:rPr>
        <w:t>conomics</w:t>
      </w:r>
      <w:r w:rsidRPr="00511A8B">
        <w:rPr>
          <w:rFonts w:ascii="Times New Roman" w:hAnsi="Times New Roman" w:cs="Times New Roman"/>
          <w:sz w:val="24"/>
          <w:szCs w:val="24"/>
          <w:lang w:val="en-US"/>
        </w:rPr>
        <w:t xml:space="preserve">, named </w:t>
      </w:r>
      <w:proofErr w:type="spellStart"/>
      <w:r w:rsidRPr="00511A8B">
        <w:rPr>
          <w:rFonts w:ascii="Times New Roman" w:hAnsi="Times New Roman" w:cs="Times New Roman"/>
          <w:sz w:val="24"/>
          <w:szCs w:val="24"/>
          <w:lang w:val="en-US"/>
        </w:rPr>
        <w:t>M</w:t>
      </w:r>
      <w:r w:rsidR="007163C6" w:rsidRPr="00511A8B">
        <w:rPr>
          <w:rFonts w:ascii="Times New Roman" w:hAnsi="Times New Roman" w:cs="Times New Roman"/>
          <w:sz w:val="24"/>
          <w:szCs w:val="24"/>
          <w:lang w:val="en-US"/>
        </w:rPr>
        <w:t>isum</w:t>
      </w:r>
      <w:proofErr w:type="spellEnd"/>
      <w:r w:rsidR="007163C6"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w:t>
      </w:r>
      <w:proofErr w:type="spellStart"/>
      <w:r w:rsidRPr="00511A8B">
        <w:rPr>
          <w:rFonts w:ascii="Times New Roman" w:hAnsi="Times New Roman" w:cs="Times New Roman"/>
          <w:b/>
          <w:sz w:val="24"/>
          <w:szCs w:val="24"/>
          <w:lang w:val="en-US"/>
        </w:rPr>
        <w:t>Mi</w:t>
      </w:r>
      <w:r w:rsidR="00F67476" w:rsidRPr="00511A8B">
        <w:rPr>
          <w:rFonts w:ascii="Times New Roman" w:hAnsi="Times New Roman" w:cs="Times New Roman"/>
          <w:sz w:val="24"/>
          <w:szCs w:val="24"/>
          <w:lang w:val="en-US"/>
        </w:rPr>
        <w:t>stra</w:t>
      </w:r>
      <w:proofErr w:type="spellEnd"/>
      <w:r w:rsidR="00F67476" w:rsidRPr="00511A8B">
        <w:rPr>
          <w:rFonts w:ascii="Times New Roman" w:hAnsi="Times New Roman" w:cs="Times New Roman"/>
          <w:sz w:val="24"/>
          <w:szCs w:val="24"/>
          <w:lang w:val="en-US"/>
        </w:rPr>
        <w:t xml:space="preserve"> c</w:t>
      </w:r>
      <w:r w:rsidRPr="00511A8B">
        <w:rPr>
          <w:rFonts w:ascii="Times New Roman" w:hAnsi="Times New Roman" w:cs="Times New Roman"/>
          <w:sz w:val="24"/>
          <w:szCs w:val="24"/>
          <w:lang w:val="en-US"/>
        </w:rPr>
        <w:t>enter</w:t>
      </w:r>
      <w:r w:rsidR="00F67476" w:rsidRPr="00511A8B">
        <w:rPr>
          <w:rFonts w:ascii="Times New Roman" w:hAnsi="Times New Roman" w:cs="Times New Roman"/>
          <w:sz w:val="24"/>
          <w:szCs w:val="24"/>
          <w:lang w:val="en-US"/>
        </w:rPr>
        <w:t xml:space="preserve"> of excellence on </w:t>
      </w:r>
      <w:r w:rsidRPr="00511A8B">
        <w:rPr>
          <w:rFonts w:ascii="Times New Roman" w:hAnsi="Times New Roman" w:cs="Times New Roman"/>
          <w:sz w:val="24"/>
          <w:szCs w:val="24"/>
          <w:lang w:val="en-US"/>
        </w:rPr>
        <w:t xml:space="preserve"> </w:t>
      </w:r>
      <w:r w:rsidRPr="00511A8B">
        <w:rPr>
          <w:rFonts w:ascii="Times New Roman" w:hAnsi="Times New Roman" w:cs="Times New Roman"/>
          <w:b/>
          <w:sz w:val="24"/>
          <w:szCs w:val="24"/>
          <w:lang w:val="en-US"/>
        </w:rPr>
        <w:t>su</w:t>
      </w:r>
      <w:r w:rsidRPr="00511A8B">
        <w:rPr>
          <w:rFonts w:ascii="Times New Roman" w:hAnsi="Times New Roman" w:cs="Times New Roman"/>
          <w:sz w:val="24"/>
          <w:szCs w:val="24"/>
          <w:lang w:val="en-US"/>
        </w:rPr>
        <w:t xml:space="preserve">stainable </w:t>
      </w:r>
      <w:r w:rsidRPr="00511A8B">
        <w:rPr>
          <w:rFonts w:ascii="Times New Roman" w:hAnsi="Times New Roman" w:cs="Times New Roman"/>
          <w:b/>
          <w:sz w:val="24"/>
          <w:szCs w:val="24"/>
          <w:lang w:val="en-US"/>
        </w:rPr>
        <w:t>m</w:t>
      </w:r>
      <w:r w:rsidR="00F67476" w:rsidRPr="00511A8B">
        <w:rPr>
          <w:rFonts w:ascii="Times New Roman" w:hAnsi="Times New Roman" w:cs="Times New Roman"/>
          <w:sz w:val="24"/>
          <w:szCs w:val="24"/>
          <w:lang w:val="en-US"/>
        </w:rPr>
        <w:t>arket practices</w:t>
      </w:r>
      <w:r w:rsidRPr="00511A8B">
        <w:rPr>
          <w:rFonts w:ascii="Times New Roman" w:hAnsi="Times New Roman" w:cs="Times New Roman"/>
          <w:sz w:val="24"/>
          <w:szCs w:val="24"/>
          <w:lang w:val="en-US"/>
        </w:rPr>
        <w:t xml:space="preserve">), beginning its activities </w:t>
      </w:r>
      <w:r w:rsidR="00540A55" w:rsidRPr="00511A8B">
        <w:rPr>
          <w:rFonts w:ascii="Times New Roman" w:hAnsi="Times New Roman" w:cs="Times New Roman"/>
          <w:sz w:val="24"/>
          <w:szCs w:val="24"/>
          <w:lang w:val="en-US"/>
        </w:rPr>
        <w:t>1/1 2015</w:t>
      </w:r>
      <w:r w:rsidRPr="00511A8B">
        <w:rPr>
          <w:rFonts w:ascii="Times New Roman" w:hAnsi="Times New Roman" w:cs="Times New Roman"/>
          <w:sz w:val="24"/>
          <w:szCs w:val="24"/>
          <w:lang w:val="en-US"/>
        </w:rPr>
        <w:t xml:space="preserve">. </w:t>
      </w:r>
      <w:r w:rsidR="006955F5" w:rsidRPr="00511A8B">
        <w:rPr>
          <w:rFonts w:ascii="Times New Roman" w:hAnsi="Times New Roman" w:cs="Times New Roman"/>
          <w:sz w:val="24"/>
          <w:szCs w:val="24"/>
          <w:lang w:val="en-US"/>
        </w:rPr>
        <w:t>Function, governance and organization of financial markets as well as</w:t>
      </w:r>
      <w:r w:rsidR="000C6966" w:rsidRPr="00511A8B">
        <w:rPr>
          <w:rFonts w:ascii="Times New Roman" w:hAnsi="Times New Roman" w:cs="Times New Roman"/>
          <w:sz w:val="24"/>
          <w:szCs w:val="24"/>
          <w:lang w:val="en-US"/>
        </w:rPr>
        <w:t xml:space="preserve"> of</w:t>
      </w:r>
      <w:r w:rsidR="006955F5" w:rsidRPr="00511A8B">
        <w:rPr>
          <w:rFonts w:ascii="Times New Roman" w:hAnsi="Times New Roman" w:cs="Times New Roman"/>
          <w:sz w:val="24"/>
          <w:szCs w:val="24"/>
          <w:lang w:val="en-US"/>
        </w:rPr>
        <w:t xml:space="preserve"> product/services markets and the interaction between them are included in the MISUM mission.</w:t>
      </w:r>
    </w:p>
    <w:p w:rsidR="00C82A34" w:rsidRPr="00C82A34" w:rsidRDefault="00A74093" w:rsidP="00C82A34">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As a member of the interim board of </w:t>
      </w:r>
      <w:proofErr w:type="spellStart"/>
      <w:r w:rsidRPr="00511A8B">
        <w:rPr>
          <w:rFonts w:ascii="Times New Roman" w:hAnsi="Times New Roman" w:cs="Times New Roman"/>
          <w:sz w:val="24"/>
          <w:szCs w:val="24"/>
          <w:lang w:val="en-US"/>
        </w:rPr>
        <w:t>Misum</w:t>
      </w:r>
      <w:proofErr w:type="spellEnd"/>
      <w:r w:rsidR="003F3A76"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 xml:space="preserve"> I became interested in</w:t>
      </w:r>
      <w:r w:rsidR="0075489D" w:rsidRPr="00511A8B">
        <w:rPr>
          <w:rFonts w:ascii="Times New Roman" w:hAnsi="Times New Roman" w:cs="Times New Roman"/>
          <w:sz w:val="24"/>
          <w:szCs w:val="24"/>
          <w:lang w:val="en-US"/>
        </w:rPr>
        <w:t>, and curious about,</w:t>
      </w:r>
      <w:r w:rsidRPr="00511A8B">
        <w:rPr>
          <w:rFonts w:ascii="Times New Roman" w:hAnsi="Times New Roman" w:cs="Times New Roman"/>
          <w:sz w:val="24"/>
          <w:szCs w:val="24"/>
          <w:lang w:val="en-US"/>
        </w:rPr>
        <w:t xml:space="preserve"> the phenomenon </w:t>
      </w:r>
      <w:r w:rsidR="00C14270">
        <w:rPr>
          <w:rFonts w:ascii="Times New Roman" w:hAnsi="Times New Roman" w:cs="Times New Roman"/>
          <w:sz w:val="24"/>
          <w:szCs w:val="24"/>
          <w:lang w:val="en-US"/>
        </w:rPr>
        <w:t>“</w:t>
      </w:r>
      <w:r w:rsidRPr="00511A8B">
        <w:rPr>
          <w:rFonts w:ascii="Times New Roman" w:hAnsi="Times New Roman" w:cs="Times New Roman"/>
          <w:sz w:val="24"/>
          <w:szCs w:val="24"/>
          <w:lang w:val="en-US"/>
        </w:rPr>
        <w:t>sustainable markets</w:t>
      </w:r>
      <w:r w:rsidR="00C14270">
        <w:rPr>
          <w:rFonts w:ascii="Times New Roman" w:hAnsi="Times New Roman" w:cs="Times New Roman"/>
          <w:sz w:val="24"/>
          <w:szCs w:val="24"/>
          <w:lang w:val="en-US"/>
        </w:rPr>
        <w:t>”</w:t>
      </w:r>
      <w:r w:rsidR="0075489D" w:rsidRPr="00511A8B">
        <w:rPr>
          <w:rFonts w:ascii="Times New Roman" w:hAnsi="Times New Roman" w:cs="Times New Roman"/>
          <w:sz w:val="24"/>
          <w:szCs w:val="24"/>
          <w:lang w:val="en-US"/>
        </w:rPr>
        <w:t>. I</w:t>
      </w:r>
      <w:r w:rsidRPr="00511A8B">
        <w:rPr>
          <w:rFonts w:ascii="Times New Roman" w:hAnsi="Times New Roman" w:cs="Times New Roman"/>
          <w:sz w:val="24"/>
          <w:szCs w:val="24"/>
          <w:lang w:val="en-US"/>
        </w:rPr>
        <w:t xml:space="preserve"> became aware of the large number of organized policy-related activities</w:t>
      </w:r>
      <w:r w:rsidR="000C6966"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 xml:space="preserve"> </w:t>
      </w:r>
      <w:r w:rsidR="000C6966" w:rsidRPr="00511A8B">
        <w:rPr>
          <w:rFonts w:ascii="Times New Roman" w:hAnsi="Times New Roman" w:cs="Times New Roman"/>
          <w:sz w:val="24"/>
          <w:szCs w:val="24"/>
          <w:lang w:val="en-US"/>
        </w:rPr>
        <w:t>many</w:t>
      </w:r>
      <w:r w:rsidRPr="00511A8B">
        <w:rPr>
          <w:rFonts w:ascii="Times New Roman" w:hAnsi="Times New Roman" w:cs="Times New Roman"/>
          <w:sz w:val="24"/>
          <w:szCs w:val="24"/>
          <w:lang w:val="en-US"/>
        </w:rPr>
        <w:t xml:space="preserve"> of which with a global reach</w:t>
      </w:r>
      <w:r w:rsidR="000C6966" w:rsidRPr="00511A8B">
        <w:rPr>
          <w:rFonts w:ascii="Times New Roman" w:hAnsi="Times New Roman" w:cs="Times New Roman"/>
          <w:sz w:val="24"/>
          <w:szCs w:val="24"/>
          <w:lang w:val="en-US"/>
        </w:rPr>
        <w:t>,</w:t>
      </w:r>
      <w:r w:rsidR="003F3A76" w:rsidRPr="00511A8B">
        <w:rPr>
          <w:rFonts w:ascii="Times New Roman" w:hAnsi="Times New Roman" w:cs="Times New Roman"/>
          <w:sz w:val="24"/>
          <w:szCs w:val="24"/>
          <w:lang w:val="en-US"/>
        </w:rPr>
        <w:t xml:space="preserve"> that aim</w:t>
      </w:r>
      <w:r w:rsidRPr="00511A8B">
        <w:rPr>
          <w:rFonts w:ascii="Times New Roman" w:hAnsi="Times New Roman" w:cs="Times New Roman"/>
          <w:sz w:val="24"/>
          <w:szCs w:val="24"/>
          <w:lang w:val="en-US"/>
        </w:rPr>
        <w:t xml:space="preserve"> to </w:t>
      </w:r>
      <w:r w:rsidR="000C6966" w:rsidRPr="00511A8B">
        <w:rPr>
          <w:rFonts w:ascii="Times New Roman" w:hAnsi="Times New Roman" w:cs="Times New Roman"/>
          <w:sz w:val="24"/>
          <w:szCs w:val="24"/>
          <w:lang w:val="en-US"/>
        </w:rPr>
        <w:t>support sustainable development. Many</w:t>
      </w:r>
      <w:r w:rsidRPr="00511A8B">
        <w:rPr>
          <w:rFonts w:ascii="Times New Roman" w:hAnsi="Times New Roman" w:cs="Times New Roman"/>
          <w:sz w:val="24"/>
          <w:szCs w:val="24"/>
          <w:lang w:val="en-US"/>
        </w:rPr>
        <w:t xml:space="preserve"> </w:t>
      </w:r>
      <w:r w:rsidR="000C6966" w:rsidRPr="00511A8B">
        <w:rPr>
          <w:rFonts w:ascii="Times New Roman" w:hAnsi="Times New Roman" w:cs="Times New Roman"/>
          <w:sz w:val="24"/>
          <w:szCs w:val="24"/>
          <w:lang w:val="en-US"/>
        </w:rPr>
        <w:t>are</w:t>
      </w:r>
      <w:r w:rsidRPr="00511A8B">
        <w:rPr>
          <w:rFonts w:ascii="Times New Roman" w:hAnsi="Times New Roman" w:cs="Times New Roman"/>
          <w:sz w:val="24"/>
          <w:szCs w:val="24"/>
          <w:lang w:val="en-US"/>
        </w:rPr>
        <w:t xml:space="preserve"> focuse</w:t>
      </w:r>
      <w:r w:rsidR="0075489D" w:rsidRPr="00511A8B">
        <w:rPr>
          <w:rFonts w:ascii="Times New Roman" w:hAnsi="Times New Roman" w:cs="Times New Roman"/>
          <w:sz w:val="24"/>
          <w:szCs w:val="24"/>
          <w:lang w:val="en-US"/>
        </w:rPr>
        <w:t xml:space="preserve">d on the potentially positive, </w:t>
      </w:r>
      <w:r w:rsidRPr="00511A8B">
        <w:rPr>
          <w:rFonts w:ascii="Times New Roman" w:hAnsi="Times New Roman" w:cs="Times New Roman"/>
          <w:sz w:val="24"/>
          <w:szCs w:val="24"/>
          <w:lang w:val="en-US"/>
        </w:rPr>
        <w:t>or negative</w:t>
      </w:r>
      <w:r w:rsidR="0075489D"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 xml:space="preserve"> role of markets </w:t>
      </w:r>
      <w:r w:rsidR="00C14270">
        <w:rPr>
          <w:rFonts w:ascii="Times New Roman" w:hAnsi="Times New Roman" w:cs="Times New Roman"/>
          <w:sz w:val="24"/>
          <w:szCs w:val="24"/>
          <w:lang w:val="en-US"/>
        </w:rPr>
        <w:t>for sustainable development</w:t>
      </w:r>
      <w:r w:rsidRPr="00511A8B">
        <w:rPr>
          <w:rFonts w:ascii="Times New Roman" w:hAnsi="Times New Roman" w:cs="Times New Roman"/>
          <w:sz w:val="24"/>
          <w:szCs w:val="24"/>
          <w:lang w:val="en-US"/>
        </w:rPr>
        <w:t>. Especial</w:t>
      </w:r>
      <w:r w:rsidR="0075489D" w:rsidRPr="00511A8B">
        <w:rPr>
          <w:rFonts w:ascii="Times New Roman" w:hAnsi="Times New Roman" w:cs="Times New Roman"/>
          <w:sz w:val="24"/>
          <w:szCs w:val="24"/>
          <w:lang w:val="en-US"/>
        </w:rPr>
        <w:t>ly intriguing for me, during these</w:t>
      </w:r>
      <w:r w:rsidRPr="00511A8B">
        <w:rPr>
          <w:rFonts w:ascii="Times New Roman" w:hAnsi="Times New Roman" w:cs="Times New Roman"/>
          <w:sz w:val="24"/>
          <w:szCs w:val="24"/>
          <w:lang w:val="en-US"/>
        </w:rPr>
        <w:t>, for me early encounter</w:t>
      </w:r>
      <w:r w:rsidR="0075489D" w:rsidRPr="00511A8B">
        <w:rPr>
          <w:rFonts w:ascii="Times New Roman" w:hAnsi="Times New Roman" w:cs="Times New Roman"/>
          <w:sz w:val="24"/>
          <w:szCs w:val="24"/>
          <w:lang w:val="en-US"/>
        </w:rPr>
        <w:t xml:space="preserve">s </w:t>
      </w:r>
      <w:r w:rsidR="0075489D" w:rsidRPr="00511A8B">
        <w:rPr>
          <w:rFonts w:ascii="Times New Roman" w:hAnsi="Times New Roman" w:cs="Times New Roman"/>
          <w:sz w:val="24"/>
          <w:szCs w:val="24"/>
          <w:lang w:val="en-US"/>
        </w:rPr>
        <w:lastRenderedPageBreak/>
        <w:t>in</w:t>
      </w:r>
      <w:r w:rsidRPr="00511A8B">
        <w:rPr>
          <w:rFonts w:ascii="Times New Roman" w:hAnsi="Times New Roman" w:cs="Times New Roman"/>
          <w:sz w:val="24"/>
          <w:szCs w:val="24"/>
          <w:lang w:val="en-US"/>
        </w:rPr>
        <w:t xml:space="preserve"> unfamiliar terrain, was how</w:t>
      </w:r>
      <w:r w:rsidR="003F3A76" w:rsidRPr="00511A8B">
        <w:rPr>
          <w:rFonts w:ascii="Times New Roman" w:hAnsi="Times New Roman" w:cs="Times New Roman"/>
          <w:sz w:val="24"/>
          <w:szCs w:val="24"/>
          <w:lang w:val="en-US"/>
        </w:rPr>
        <w:t>, and to what extent,</w:t>
      </w:r>
      <w:r w:rsidR="007163C6" w:rsidRPr="00511A8B">
        <w:rPr>
          <w:rFonts w:ascii="Times New Roman" w:hAnsi="Times New Roman" w:cs="Times New Roman"/>
          <w:sz w:val="24"/>
          <w:szCs w:val="24"/>
          <w:lang w:val="en-US"/>
        </w:rPr>
        <w:t xml:space="preserve"> policy initiatives</w:t>
      </w:r>
      <w:r w:rsidRPr="00511A8B">
        <w:rPr>
          <w:rFonts w:ascii="Times New Roman" w:hAnsi="Times New Roman" w:cs="Times New Roman"/>
          <w:sz w:val="24"/>
          <w:szCs w:val="24"/>
          <w:lang w:val="en-US"/>
        </w:rPr>
        <w:t xml:space="preserve"> translate</w:t>
      </w:r>
      <w:r w:rsidR="007163C6" w:rsidRPr="00511A8B">
        <w:rPr>
          <w:rFonts w:ascii="Times New Roman" w:hAnsi="Times New Roman" w:cs="Times New Roman"/>
          <w:sz w:val="24"/>
          <w:szCs w:val="24"/>
          <w:lang w:val="en-US"/>
        </w:rPr>
        <w:t>s</w:t>
      </w:r>
      <w:r w:rsidRPr="00511A8B">
        <w:rPr>
          <w:rFonts w:ascii="Times New Roman" w:hAnsi="Times New Roman" w:cs="Times New Roman"/>
          <w:sz w:val="24"/>
          <w:szCs w:val="24"/>
          <w:lang w:val="en-US"/>
        </w:rPr>
        <w:t xml:space="preserve"> into chang</w:t>
      </w:r>
      <w:r w:rsidR="003F3A76" w:rsidRPr="00511A8B">
        <w:rPr>
          <w:rFonts w:ascii="Times New Roman" w:hAnsi="Times New Roman" w:cs="Times New Roman"/>
          <w:sz w:val="24"/>
          <w:szCs w:val="24"/>
          <w:lang w:val="en-US"/>
        </w:rPr>
        <w:t>e process</w:t>
      </w:r>
      <w:r w:rsidR="007163C6" w:rsidRPr="00511A8B">
        <w:rPr>
          <w:rFonts w:ascii="Times New Roman" w:hAnsi="Times New Roman" w:cs="Times New Roman"/>
          <w:sz w:val="24"/>
          <w:szCs w:val="24"/>
          <w:lang w:val="en-US"/>
        </w:rPr>
        <w:t>es</w:t>
      </w:r>
      <w:r w:rsidR="005B7E62">
        <w:rPr>
          <w:rFonts w:ascii="Times New Roman" w:hAnsi="Times New Roman" w:cs="Times New Roman"/>
          <w:sz w:val="24"/>
          <w:szCs w:val="24"/>
          <w:lang w:val="en-US"/>
        </w:rPr>
        <w:t xml:space="preserve"> in markets</w:t>
      </w:r>
      <w:r w:rsidR="007163C6" w:rsidRPr="00511A8B">
        <w:rPr>
          <w:rFonts w:ascii="Times New Roman" w:hAnsi="Times New Roman" w:cs="Times New Roman"/>
          <w:sz w:val="24"/>
          <w:szCs w:val="24"/>
          <w:lang w:val="en-US"/>
        </w:rPr>
        <w:t xml:space="preserve"> that make</w:t>
      </w:r>
      <w:r w:rsidR="00892B03" w:rsidRPr="00511A8B">
        <w:rPr>
          <w:rFonts w:ascii="Times New Roman" w:hAnsi="Times New Roman" w:cs="Times New Roman"/>
          <w:sz w:val="24"/>
          <w:szCs w:val="24"/>
          <w:lang w:val="en-US"/>
        </w:rPr>
        <w:t>, or are aimed to make,</w:t>
      </w:r>
      <w:r w:rsidR="003F3A76" w:rsidRPr="00511A8B">
        <w:rPr>
          <w:rFonts w:ascii="Times New Roman" w:hAnsi="Times New Roman" w:cs="Times New Roman"/>
          <w:sz w:val="24"/>
          <w:szCs w:val="24"/>
          <w:lang w:val="en-US"/>
        </w:rPr>
        <w:t xml:space="preserve"> markets</w:t>
      </w:r>
      <w:r w:rsidR="000C6966" w:rsidRPr="00511A8B">
        <w:rPr>
          <w:rFonts w:ascii="Times New Roman" w:hAnsi="Times New Roman" w:cs="Times New Roman"/>
          <w:sz w:val="24"/>
          <w:szCs w:val="24"/>
          <w:lang w:val="en-US"/>
        </w:rPr>
        <w:t xml:space="preserve"> increasingly</w:t>
      </w:r>
      <w:r w:rsidR="003F3A76" w:rsidRPr="00511A8B">
        <w:rPr>
          <w:rFonts w:ascii="Times New Roman" w:hAnsi="Times New Roman" w:cs="Times New Roman"/>
          <w:sz w:val="24"/>
          <w:szCs w:val="24"/>
          <w:lang w:val="en-US"/>
        </w:rPr>
        <w:t xml:space="preserve"> sustainable</w:t>
      </w:r>
      <w:r w:rsidR="000C6966" w:rsidRPr="00511A8B">
        <w:rPr>
          <w:rFonts w:ascii="Times New Roman" w:hAnsi="Times New Roman" w:cs="Times New Roman"/>
          <w:sz w:val="24"/>
          <w:szCs w:val="24"/>
          <w:lang w:val="en-US"/>
        </w:rPr>
        <w:t>.</w:t>
      </w:r>
      <w:r w:rsidR="00FA4675" w:rsidRPr="00511A8B">
        <w:rPr>
          <w:rFonts w:ascii="Times New Roman" w:hAnsi="Times New Roman" w:cs="Times New Roman"/>
          <w:sz w:val="24"/>
          <w:szCs w:val="24"/>
          <w:lang w:val="en-US"/>
        </w:rPr>
        <w:t xml:space="preserve"> </w:t>
      </w:r>
      <w:r w:rsidR="006308A0" w:rsidRPr="00511A8B">
        <w:rPr>
          <w:rFonts w:ascii="Times New Roman" w:hAnsi="Times New Roman" w:cs="Times New Roman"/>
          <w:sz w:val="24"/>
          <w:szCs w:val="24"/>
          <w:lang w:val="en-US"/>
        </w:rPr>
        <w:t>My</w:t>
      </w:r>
      <w:r w:rsidR="00892B03" w:rsidRPr="00511A8B">
        <w:rPr>
          <w:rFonts w:ascii="Times New Roman" w:hAnsi="Times New Roman" w:cs="Times New Roman"/>
          <w:sz w:val="24"/>
          <w:szCs w:val="24"/>
          <w:lang w:val="en-US"/>
        </w:rPr>
        <w:t xml:space="preserve"> own and my colleagues’</w:t>
      </w:r>
      <w:r w:rsidR="006308A0" w:rsidRPr="00511A8B">
        <w:rPr>
          <w:rFonts w:ascii="Times New Roman" w:hAnsi="Times New Roman" w:cs="Times New Roman"/>
          <w:sz w:val="24"/>
          <w:szCs w:val="24"/>
          <w:lang w:val="en-US"/>
        </w:rPr>
        <w:t xml:space="preserve"> long-term research focus on </w:t>
      </w:r>
      <w:r w:rsidR="00C14270">
        <w:rPr>
          <w:rFonts w:ascii="Times New Roman" w:hAnsi="Times New Roman" w:cs="Times New Roman"/>
          <w:sz w:val="24"/>
          <w:szCs w:val="24"/>
          <w:lang w:val="en-US"/>
        </w:rPr>
        <w:t xml:space="preserve">business </w:t>
      </w:r>
      <w:r w:rsidR="006308A0" w:rsidRPr="00511A8B">
        <w:rPr>
          <w:rFonts w:ascii="Times New Roman" w:hAnsi="Times New Roman" w:cs="Times New Roman"/>
          <w:sz w:val="24"/>
          <w:szCs w:val="24"/>
          <w:lang w:val="en-US"/>
        </w:rPr>
        <w:t>markets as inter organizational, dynamic governance structures</w:t>
      </w:r>
      <w:r w:rsidR="005B7E62">
        <w:rPr>
          <w:rFonts w:ascii="Times New Roman" w:hAnsi="Times New Roman" w:cs="Times New Roman"/>
          <w:sz w:val="24"/>
          <w:szCs w:val="24"/>
          <w:lang w:val="en-US"/>
        </w:rPr>
        <w:t xml:space="preserve">, within the </w:t>
      </w:r>
      <w:proofErr w:type="spellStart"/>
      <w:r w:rsidR="005B7E62">
        <w:rPr>
          <w:rFonts w:ascii="Times New Roman" w:hAnsi="Times New Roman" w:cs="Times New Roman"/>
          <w:sz w:val="24"/>
          <w:szCs w:val="24"/>
          <w:lang w:val="en-US"/>
        </w:rPr>
        <w:t>IMPGroup</w:t>
      </w:r>
      <w:proofErr w:type="spellEnd"/>
      <w:r w:rsidR="005B7E62">
        <w:rPr>
          <w:rFonts w:ascii="Times New Roman" w:hAnsi="Times New Roman" w:cs="Times New Roman"/>
          <w:sz w:val="24"/>
          <w:szCs w:val="24"/>
          <w:lang w:val="en-US"/>
        </w:rPr>
        <w:t xml:space="preserve"> (Industrial Marketing and Purchasing Group) </w:t>
      </w:r>
      <w:r w:rsidR="006308A0" w:rsidRPr="00511A8B">
        <w:rPr>
          <w:rFonts w:ascii="Times New Roman" w:hAnsi="Times New Roman" w:cs="Times New Roman"/>
          <w:sz w:val="24"/>
          <w:szCs w:val="24"/>
          <w:lang w:val="en-US"/>
        </w:rPr>
        <w:t xml:space="preserve">serves as a background for this paper. </w:t>
      </w:r>
      <w:r w:rsidR="0082273E">
        <w:rPr>
          <w:rFonts w:ascii="Times New Roman" w:hAnsi="Times New Roman" w:cs="Times New Roman"/>
          <w:sz w:val="24"/>
          <w:szCs w:val="24"/>
          <w:lang w:val="en-US"/>
        </w:rPr>
        <w:t xml:space="preserve">To begin to understand what characterizes </w:t>
      </w:r>
      <w:r w:rsidR="007316AC" w:rsidRPr="00C14270">
        <w:rPr>
          <w:rFonts w:ascii="Times New Roman" w:hAnsi="Times New Roman" w:cs="Times New Roman"/>
          <w:sz w:val="24"/>
          <w:szCs w:val="24"/>
          <w:lang w:val="en-US"/>
        </w:rPr>
        <w:t>sustainable market</w:t>
      </w:r>
      <w:r w:rsidR="0082273E">
        <w:rPr>
          <w:rFonts w:ascii="Times New Roman" w:hAnsi="Times New Roman" w:cs="Times New Roman"/>
          <w:sz w:val="24"/>
          <w:szCs w:val="24"/>
          <w:lang w:val="en-US"/>
        </w:rPr>
        <w:t xml:space="preserve">s </w:t>
      </w:r>
      <w:r w:rsidR="00C82A34">
        <w:rPr>
          <w:rFonts w:ascii="Times New Roman" w:hAnsi="Times New Roman" w:cs="Times New Roman"/>
          <w:sz w:val="24"/>
          <w:szCs w:val="24"/>
          <w:lang w:val="en-US"/>
        </w:rPr>
        <w:t xml:space="preserve">and how </w:t>
      </w:r>
      <w:r w:rsidR="0082273E">
        <w:rPr>
          <w:rFonts w:ascii="Times New Roman" w:hAnsi="Times New Roman" w:cs="Times New Roman"/>
          <w:sz w:val="24"/>
          <w:szCs w:val="24"/>
          <w:lang w:val="en-US"/>
        </w:rPr>
        <w:t xml:space="preserve">public and private </w:t>
      </w:r>
      <w:r w:rsidR="007316AC" w:rsidRPr="00C14270">
        <w:rPr>
          <w:rFonts w:ascii="Times New Roman" w:hAnsi="Times New Roman" w:cs="Times New Roman"/>
          <w:sz w:val="24"/>
          <w:szCs w:val="24"/>
          <w:lang w:val="en-US"/>
        </w:rPr>
        <w:t>policies help to shape sustainable markets</w:t>
      </w:r>
      <w:r w:rsidR="00C82A34">
        <w:rPr>
          <w:rFonts w:ascii="Times New Roman" w:hAnsi="Times New Roman" w:cs="Times New Roman"/>
          <w:sz w:val="24"/>
          <w:szCs w:val="24"/>
          <w:lang w:val="en-US"/>
        </w:rPr>
        <w:t xml:space="preserve"> I propose an interdisciplinary approach integrating institutional studies in economics and organization, business network studies, sense-making studies and market practice studies. To argue for this interdisciplinary approach</w:t>
      </w:r>
      <w:r w:rsidR="001B4F01">
        <w:rPr>
          <w:rFonts w:ascii="Times New Roman" w:hAnsi="Times New Roman" w:cs="Times New Roman"/>
          <w:sz w:val="24"/>
          <w:szCs w:val="24"/>
          <w:lang w:val="en-US"/>
        </w:rPr>
        <w:t xml:space="preserve">, </w:t>
      </w:r>
      <w:r w:rsidR="00C82A34">
        <w:rPr>
          <w:rFonts w:ascii="Times New Roman" w:hAnsi="Times New Roman" w:cs="Times New Roman"/>
          <w:sz w:val="24"/>
          <w:szCs w:val="24"/>
          <w:lang w:val="en-US"/>
        </w:rPr>
        <w:t xml:space="preserve">the following question </w:t>
      </w:r>
      <w:r w:rsidR="001B4F01">
        <w:rPr>
          <w:rFonts w:ascii="Times New Roman" w:hAnsi="Times New Roman" w:cs="Times New Roman"/>
          <w:sz w:val="24"/>
          <w:szCs w:val="24"/>
          <w:lang w:val="en-US"/>
        </w:rPr>
        <w:t xml:space="preserve">serves the purpose of the paper. </w:t>
      </w:r>
      <w:r w:rsidR="00C82A34" w:rsidRPr="00C82A34">
        <w:rPr>
          <w:rFonts w:ascii="Times New Roman" w:hAnsi="Times New Roman" w:cs="Times New Roman"/>
          <w:sz w:val="24"/>
          <w:szCs w:val="24"/>
          <w:lang w:val="en-US"/>
        </w:rPr>
        <w:t xml:space="preserve"> </w:t>
      </w:r>
    </w:p>
    <w:p w:rsidR="007316AC" w:rsidRPr="00511A8B" w:rsidRDefault="008C2131" w:rsidP="007316AC">
      <w:pPr>
        <w:jc w:val="both"/>
        <w:rPr>
          <w:rFonts w:ascii="Times New Roman" w:hAnsi="Times New Roman" w:cs="Times New Roman"/>
          <w:i/>
          <w:sz w:val="24"/>
          <w:szCs w:val="24"/>
          <w:lang w:val="en-US"/>
        </w:rPr>
      </w:pPr>
      <w:r w:rsidRPr="00511A8B">
        <w:rPr>
          <w:rFonts w:ascii="Times New Roman" w:hAnsi="Times New Roman" w:cs="Times New Roman"/>
          <w:i/>
          <w:sz w:val="24"/>
          <w:szCs w:val="24"/>
          <w:lang w:val="en-US"/>
        </w:rPr>
        <w:t xml:space="preserve">How can the gap between policy and market shaping be bridged? </w:t>
      </w:r>
    </w:p>
    <w:p w:rsidR="00237C34" w:rsidRPr="00511A8B" w:rsidRDefault="0008793C" w:rsidP="00056EBE">
      <w:pPr>
        <w:jc w:val="both"/>
        <w:rPr>
          <w:rFonts w:ascii="Times New Roman" w:hAnsi="Times New Roman" w:cs="Times New Roman"/>
          <w:b/>
          <w:sz w:val="24"/>
          <w:szCs w:val="24"/>
          <w:lang w:val="en-US"/>
        </w:rPr>
      </w:pPr>
      <w:r w:rsidRPr="00511A8B">
        <w:rPr>
          <w:rFonts w:ascii="Times New Roman" w:hAnsi="Times New Roman" w:cs="Times New Roman"/>
          <w:b/>
          <w:sz w:val="24"/>
          <w:szCs w:val="24"/>
          <w:lang w:val="en-US"/>
        </w:rPr>
        <w:t>What is sustainable development</w:t>
      </w:r>
      <w:r w:rsidR="003855DE" w:rsidRPr="00511A8B">
        <w:rPr>
          <w:rFonts w:ascii="Times New Roman" w:hAnsi="Times New Roman" w:cs="Times New Roman"/>
          <w:b/>
          <w:sz w:val="24"/>
          <w:szCs w:val="24"/>
          <w:lang w:val="en-US"/>
        </w:rPr>
        <w:t>?</w:t>
      </w:r>
    </w:p>
    <w:p w:rsidR="007316AC" w:rsidRPr="00511A8B" w:rsidRDefault="002F2F90" w:rsidP="00A94034">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There is no </w:t>
      </w:r>
      <w:r w:rsidR="00DE7141" w:rsidRPr="00511A8B">
        <w:rPr>
          <w:rFonts w:ascii="Times New Roman" w:hAnsi="Times New Roman" w:cs="Times New Roman"/>
          <w:sz w:val="24"/>
          <w:szCs w:val="24"/>
          <w:lang w:val="en-US"/>
        </w:rPr>
        <w:t xml:space="preserve">doubt that </w:t>
      </w:r>
      <w:proofErr w:type="gramStart"/>
      <w:r w:rsidR="00DE7141" w:rsidRPr="00511A8B">
        <w:rPr>
          <w:rFonts w:ascii="Times New Roman" w:hAnsi="Times New Roman" w:cs="Times New Roman"/>
          <w:sz w:val="24"/>
          <w:szCs w:val="24"/>
          <w:lang w:val="en-US"/>
        </w:rPr>
        <w:t>criteria</w:t>
      </w:r>
      <w:proofErr w:type="gramEnd"/>
      <w:r w:rsidR="00DE7141"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for sustainable development on a global level are far from being fulfilled in contemporary, globally connected societies. The concept signalizes the need for mankind to ac</w:t>
      </w:r>
      <w:r w:rsidR="007316AC" w:rsidRPr="00511A8B">
        <w:rPr>
          <w:rFonts w:ascii="Times New Roman" w:hAnsi="Times New Roman" w:cs="Times New Roman"/>
          <w:sz w:val="24"/>
          <w:szCs w:val="24"/>
          <w:lang w:val="en-US"/>
        </w:rPr>
        <w:t xml:space="preserve">t urgently to “save the planet”.  </w:t>
      </w:r>
      <w:r w:rsidR="003E3D16" w:rsidRPr="00511A8B">
        <w:rPr>
          <w:rFonts w:ascii="Times New Roman" w:hAnsi="Times New Roman" w:cs="Times New Roman"/>
          <w:sz w:val="24"/>
          <w:szCs w:val="24"/>
          <w:lang w:val="en-US"/>
        </w:rPr>
        <w:t>Among definitions are the following</w:t>
      </w:r>
    </w:p>
    <w:p w:rsidR="003E3D16" w:rsidRPr="00511A8B" w:rsidRDefault="003E3D16" w:rsidP="003E3D16">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S</w:t>
      </w:r>
      <w:r w:rsidR="001B4F01">
        <w:rPr>
          <w:rFonts w:ascii="Times New Roman" w:hAnsi="Times New Roman" w:cs="Times New Roman"/>
          <w:sz w:val="24"/>
          <w:szCs w:val="24"/>
          <w:lang w:val="en-US"/>
        </w:rPr>
        <w:t>ustainable development</w:t>
      </w:r>
      <w:r w:rsidRPr="00511A8B">
        <w:rPr>
          <w:rFonts w:ascii="Times New Roman" w:hAnsi="Times New Roman" w:cs="Times New Roman"/>
          <w:sz w:val="24"/>
          <w:szCs w:val="24"/>
          <w:lang w:val="en-US"/>
        </w:rPr>
        <w:t xml:space="preserve"> implies lasting satisfaction of human needs and impro</w:t>
      </w:r>
      <w:r w:rsidR="001B4F01">
        <w:rPr>
          <w:rFonts w:ascii="Times New Roman" w:hAnsi="Times New Roman" w:cs="Times New Roman"/>
          <w:sz w:val="24"/>
          <w:szCs w:val="24"/>
          <w:lang w:val="en-US"/>
        </w:rPr>
        <w:t>vement of human quality of life.</w:t>
      </w:r>
      <w:r w:rsidRPr="00511A8B">
        <w:rPr>
          <w:rFonts w:ascii="Times New Roman" w:hAnsi="Times New Roman" w:cs="Times New Roman"/>
          <w:sz w:val="24"/>
          <w:szCs w:val="24"/>
          <w:lang w:val="en-US"/>
        </w:rPr>
        <w:t xml:space="preserve"> </w:t>
      </w:r>
    </w:p>
    <w:p w:rsidR="003E3D16" w:rsidRPr="00511A8B" w:rsidRDefault="001B4F01" w:rsidP="003E3D1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Sustainable development </w:t>
      </w:r>
      <w:r w:rsidR="003E3D16" w:rsidRPr="00511A8B">
        <w:rPr>
          <w:rFonts w:ascii="Times New Roman" w:hAnsi="Times New Roman" w:cs="Times New Roman"/>
          <w:sz w:val="24"/>
          <w:szCs w:val="24"/>
          <w:lang w:val="en-US"/>
        </w:rPr>
        <w:t xml:space="preserve"> is a monotonically increase in a development vector including income per capita increase, health improvements, access to resources, fairer income distribution, </w:t>
      </w:r>
      <w:r w:rsidR="0094635B" w:rsidRPr="00511A8B">
        <w:rPr>
          <w:rFonts w:ascii="Times New Roman" w:hAnsi="Times New Roman" w:cs="Times New Roman"/>
          <w:sz w:val="24"/>
          <w:szCs w:val="24"/>
          <w:lang w:val="en-US"/>
        </w:rPr>
        <w:t>(</w:t>
      </w:r>
      <w:r w:rsidR="00714E54" w:rsidRPr="00511A8B">
        <w:rPr>
          <w:rFonts w:ascii="Times New Roman" w:hAnsi="Times New Roman" w:cs="Times New Roman"/>
          <w:sz w:val="24"/>
          <w:szCs w:val="24"/>
          <w:lang w:val="en-US"/>
        </w:rPr>
        <w:t>and more</w:t>
      </w:r>
      <w:r w:rsidR="0094635B" w:rsidRPr="00511A8B">
        <w:rPr>
          <w:rFonts w:ascii="Times New Roman" w:hAnsi="Times New Roman" w:cs="Times New Roman"/>
          <w:sz w:val="24"/>
          <w:szCs w:val="24"/>
          <w:lang w:val="en-US"/>
        </w:rPr>
        <w:t>)</w:t>
      </w:r>
      <w:r w:rsidR="00714E54" w:rsidRPr="00511A8B">
        <w:rPr>
          <w:rFonts w:ascii="Times New Roman" w:hAnsi="Times New Roman" w:cs="Times New Roman"/>
          <w:sz w:val="24"/>
          <w:szCs w:val="24"/>
          <w:lang w:val="en-US"/>
        </w:rPr>
        <w:t>.</w:t>
      </w:r>
      <w:r w:rsidR="003E3D16" w:rsidRPr="00511A8B">
        <w:rPr>
          <w:rFonts w:ascii="Times New Roman" w:hAnsi="Times New Roman" w:cs="Times New Roman"/>
          <w:sz w:val="24"/>
          <w:szCs w:val="24"/>
          <w:lang w:val="en-US"/>
        </w:rPr>
        <w:t xml:space="preserve"> </w:t>
      </w:r>
    </w:p>
    <w:p w:rsidR="003E3D16" w:rsidRPr="00511A8B" w:rsidRDefault="003E3D16" w:rsidP="003E3D16">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S</w:t>
      </w:r>
      <w:r w:rsidR="001B4F01">
        <w:rPr>
          <w:rFonts w:ascii="Times New Roman" w:hAnsi="Times New Roman" w:cs="Times New Roman"/>
          <w:sz w:val="24"/>
          <w:szCs w:val="24"/>
          <w:lang w:val="en-US"/>
        </w:rPr>
        <w:t>ustainable development</w:t>
      </w:r>
      <w:r w:rsidRPr="00511A8B">
        <w:rPr>
          <w:rFonts w:ascii="Times New Roman" w:hAnsi="Times New Roman" w:cs="Times New Roman"/>
          <w:sz w:val="24"/>
          <w:szCs w:val="24"/>
          <w:lang w:val="en-US"/>
        </w:rPr>
        <w:t xml:space="preserve"> implies growth that can be supported by physical and social environments in the foreseeable future</w:t>
      </w:r>
    </w:p>
    <w:p w:rsidR="00015EAC" w:rsidRPr="00511A8B" w:rsidRDefault="007316AC" w:rsidP="00A94034">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The concept</w:t>
      </w:r>
      <w:r w:rsidR="001A3192" w:rsidRPr="00511A8B">
        <w:rPr>
          <w:rFonts w:ascii="Times New Roman" w:hAnsi="Times New Roman" w:cs="Times New Roman"/>
          <w:sz w:val="24"/>
          <w:szCs w:val="24"/>
          <w:lang w:val="en-US"/>
        </w:rPr>
        <w:t xml:space="preserve"> has been criticized </w:t>
      </w:r>
      <w:r w:rsidR="00345843" w:rsidRPr="00511A8B">
        <w:rPr>
          <w:rFonts w:ascii="Times New Roman" w:hAnsi="Times New Roman" w:cs="Times New Roman"/>
          <w:sz w:val="24"/>
          <w:szCs w:val="24"/>
          <w:lang w:val="en-US"/>
        </w:rPr>
        <w:t>as</w:t>
      </w:r>
      <w:r w:rsidR="001A3192" w:rsidRPr="00511A8B">
        <w:rPr>
          <w:rFonts w:ascii="Times New Roman" w:hAnsi="Times New Roman" w:cs="Times New Roman"/>
          <w:sz w:val="24"/>
          <w:szCs w:val="24"/>
          <w:lang w:val="en-US"/>
        </w:rPr>
        <w:t xml:space="preserve"> unclear</w:t>
      </w:r>
      <w:r w:rsidR="006955F5" w:rsidRPr="00511A8B">
        <w:rPr>
          <w:rFonts w:ascii="Times New Roman" w:hAnsi="Times New Roman" w:cs="Times New Roman"/>
          <w:sz w:val="24"/>
          <w:szCs w:val="24"/>
          <w:lang w:val="en-US"/>
        </w:rPr>
        <w:t>, even</w:t>
      </w:r>
      <w:r w:rsidR="001A3192" w:rsidRPr="00511A8B">
        <w:rPr>
          <w:rFonts w:ascii="Times New Roman" w:hAnsi="Times New Roman" w:cs="Times New Roman"/>
          <w:sz w:val="24"/>
          <w:szCs w:val="24"/>
          <w:lang w:val="en-US"/>
        </w:rPr>
        <w:t xml:space="preserve"> misleading and in need for clarification.</w:t>
      </w:r>
      <w:r w:rsidR="007F430C" w:rsidRPr="00511A8B">
        <w:rPr>
          <w:rFonts w:ascii="Times New Roman" w:hAnsi="Times New Roman" w:cs="Times New Roman"/>
          <w:sz w:val="24"/>
          <w:szCs w:val="24"/>
          <w:lang w:val="en-US"/>
        </w:rPr>
        <w:t xml:space="preserve"> </w:t>
      </w:r>
      <w:proofErr w:type="spellStart"/>
      <w:r w:rsidR="00747989" w:rsidRPr="00511A8B">
        <w:rPr>
          <w:rFonts w:ascii="Times New Roman" w:hAnsi="Times New Roman" w:cs="Times New Roman"/>
          <w:sz w:val="24"/>
          <w:szCs w:val="24"/>
          <w:lang w:val="en-US"/>
        </w:rPr>
        <w:t>Wackernagel</w:t>
      </w:r>
      <w:proofErr w:type="spellEnd"/>
      <w:r w:rsidR="00747989" w:rsidRPr="00511A8B">
        <w:rPr>
          <w:rFonts w:ascii="Times New Roman" w:hAnsi="Times New Roman" w:cs="Times New Roman"/>
          <w:sz w:val="24"/>
          <w:szCs w:val="24"/>
          <w:lang w:val="en-US"/>
        </w:rPr>
        <w:t xml:space="preserve"> and Rees (1996) found the </w:t>
      </w:r>
      <w:proofErr w:type="spellStart"/>
      <w:r w:rsidR="00747989" w:rsidRPr="00511A8B">
        <w:rPr>
          <w:rFonts w:ascii="Times New Roman" w:hAnsi="Times New Roman" w:cs="Times New Roman"/>
          <w:sz w:val="24"/>
          <w:szCs w:val="24"/>
          <w:lang w:val="en-US"/>
        </w:rPr>
        <w:t>Brundtland</w:t>
      </w:r>
      <w:proofErr w:type="spellEnd"/>
      <w:r w:rsidR="00747989" w:rsidRPr="00511A8B">
        <w:rPr>
          <w:rFonts w:ascii="Times New Roman" w:hAnsi="Times New Roman" w:cs="Times New Roman"/>
          <w:sz w:val="24"/>
          <w:szCs w:val="24"/>
          <w:lang w:val="en-US"/>
        </w:rPr>
        <w:t xml:space="preserve"> report </w:t>
      </w:r>
      <w:r w:rsidR="00373912" w:rsidRPr="00511A8B">
        <w:rPr>
          <w:rFonts w:ascii="Times New Roman" w:hAnsi="Times New Roman" w:cs="Times New Roman"/>
          <w:sz w:val="24"/>
          <w:szCs w:val="24"/>
          <w:lang w:val="en-US"/>
        </w:rPr>
        <w:t>to be</w:t>
      </w:r>
      <w:r w:rsidR="00747989" w:rsidRPr="00511A8B">
        <w:rPr>
          <w:rFonts w:ascii="Times New Roman" w:hAnsi="Times New Roman" w:cs="Times New Roman"/>
          <w:sz w:val="24"/>
          <w:szCs w:val="24"/>
          <w:lang w:val="en-US"/>
        </w:rPr>
        <w:t xml:space="preserve"> ambiguous about the </w:t>
      </w:r>
      <w:r w:rsidR="006955F5" w:rsidRPr="00511A8B">
        <w:rPr>
          <w:rFonts w:ascii="Times New Roman" w:hAnsi="Times New Roman" w:cs="Times New Roman"/>
          <w:sz w:val="24"/>
          <w:szCs w:val="24"/>
          <w:lang w:val="en-US"/>
        </w:rPr>
        <w:t>sustainable development</w:t>
      </w:r>
      <w:r w:rsidR="00747989" w:rsidRPr="00511A8B">
        <w:rPr>
          <w:rFonts w:ascii="Times New Roman" w:hAnsi="Times New Roman" w:cs="Times New Roman"/>
          <w:sz w:val="24"/>
          <w:szCs w:val="24"/>
          <w:lang w:val="en-US"/>
        </w:rPr>
        <w:t xml:space="preserve"> concept in its effort to bridge debates about reduction of poverty, protecting the environment and achieving rapid economic growth</w:t>
      </w:r>
      <w:r w:rsidR="001B4F01">
        <w:rPr>
          <w:rFonts w:ascii="Times New Roman" w:hAnsi="Times New Roman" w:cs="Times New Roman"/>
          <w:sz w:val="24"/>
          <w:szCs w:val="24"/>
          <w:lang w:val="en-US"/>
        </w:rPr>
        <w:t xml:space="preserve">. </w:t>
      </w:r>
      <w:r w:rsidR="00530D25" w:rsidRPr="00511A8B">
        <w:rPr>
          <w:rFonts w:ascii="Times New Roman" w:hAnsi="Times New Roman" w:cs="Times New Roman"/>
          <w:sz w:val="24"/>
          <w:szCs w:val="24"/>
          <w:lang w:val="en-US"/>
        </w:rPr>
        <w:t xml:space="preserve">Already a few years after the </w:t>
      </w:r>
      <w:proofErr w:type="spellStart"/>
      <w:r w:rsidR="00530D25" w:rsidRPr="00511A8B">
        <w:rPr>
          <w:rFonts w:ascii="Times New Roman" w:hAnsi="Times New Roman" w:cs="Times New Roman"/>
          <w:sz w:val="24"/>
          <w:szCs w:val="24"/>
          <w:lang w:val="en-US"/>
        </w:rPr>
        <w:t>Brundtland</w:t>
      </w:r>
      <w:proofErr w:type="spellEnd"/>
      <w:r w:rsidR="00530D25" w:rsidRPr="00511A8B">
        <w:rPr>
          <w:rFonts w:ascii="Times New Roman" w:hAnsi="Times New Roman" w:cs="Times New Roman"/>
          <w:sz w:val="24"/>
          <w:szCs w:val="24"/>
          <w:lang w:val="en-US"/>
        </w:rPr>
        <w:t xml:space="preserve"> report</w:t>
      </w:r>
      <w:r w:rsidR="006955F5" w:rsidRPr="00511A8B">
        <w:rPr>
          <w:rFonts w:ascii="Times New Roman" w:hAnsi="Times New Roman" w:cs="Times New Roman"/>
          <w:sz w:val="24"/>
          <w:szCs w:val="24"/>
          <w:lang w:val="en-US"/>
        </w:rPr>
        <w:t>,</w:t>
      </w:r>
      <w:r w:rsidR="00530D25" w:rsidRPr="00511A8B">
        <w:rPr>
          <w:rFonts w:ascii="Times New Roman" w:hAnsi="Times New Roman" w:cs="Times New Roman"/>
          <w:sz w:val="24"/>
          <w:szCs w:val="24"/>
          <w:lang w:val="en-US"/>
        </w:rPr>
        <w:t xml:space="preserve"> </w:t>
      </w:r>
      <w:r w:rsidR="0023200E" w:rsidRPr="00511A8B">
        <w:rPr>
          <w:rFonts w:ascii="Times New Roman" w:hAnsi="Times New Roman" w:cs="Times New Roman"/>
          <w:sz w:val="24"/>
          <w:szCs w:val="24"/>
          <w:lang w:val="en-US"/>
        </w:rPr>
        <w:t xml:space="preserve">critical </w:t>
      </w:r>
      <w:r w:rsidR="00373912" w:rsidRPr="00511A8B">
        <w:rPr>
          <w:rFonts w:ascii="Times New Roman" w:hAnsi="Times New Roman" w:cs="Times New Roman"/>
          <w:sz w:val="24"/>
          <w:szCs w:val="24"/>
          <w:lang w:val="en-US"/>
        </w:rPr>
        <w:t>reviews of the concept appeared</w:t>
      </w:r>
      <w:r w:rsidR="001B4F01">
        <w:rPr>
          <w:rFonts w:ascii="Times New Roman" w:hAnsi="Times New Roman" w:cs="Times New Roman"/>
          <w:sz w:val="24"/>
          <w:szCs w:val="24"/>
          <w:lang w:val="en-US"/>
        </w:rPr>
        <w:t xml:space="preserve">. </w:t>
      </w:r>
      <w:r w:rsidR="00C76CF2" w:rsidRPr="00511A8B">
        <w:rPr>
          <w:rFonts w:ascii="Times New Roman" w:hAnsi="Times New Roman" w:cs="Times New Roman"/>
          <w:sz w:val="24"/>
          <w:szCs w:val="24"/>
          <w:lang w:val="en-US"/>
        </w:rPr>
        <w:t>Hopwood et al. (2005) map three alternative views on sustainable development. First</w:t>
      </w:r>
      <w:r w:rsidR="003574BF" w:rsidRPr="00511A8B">
        <w:rPr>
          <w:rFonts w:ascii="Times New Roman" w:hAnsi="Times New Roman" w:cs="Times New Roman"/>
          <w:sz w:val="24"/>
          <w:szCs w:val="24"/>
          <w:lang w:val="en-US"/>
        </w:rPr>
        <w:t>, the</w:t>
      </w:r>
      <w:r w:rsidR="00C76CF2" w:rsidRPr="00511A8B">
        <w:rPr>
          <w:rFonts w:ascii="Times New Roman" w:hAnsi="Times New Roman" w:cs="Times New Roman"/>
          <w:sz w:val="24"/>
          <w:szCs w:val="24"/>
          <w:lang w:val="en-US"/>
        </w:rPr>
        <w:t xml:space="preserve"> </w:t>
      </w:r>
      <w:r w:rsidR="00C76CF2" w:rsidRPr="00511A8B">
        <w:rPr>
          <w:rFonts w:ascii="Times New Roman" w:hAnsi="Times New Roman" w:cs="Times New Roman"/>
          <w:i/>
          <w:sz w:val="24"/>
          <w:szCs w:val="24"/>
          <w:lang w:val="en-US"/>
        </w:rPr>
        <w:t>Status Quo</w:t>
      </w:r>
      <w:r w:rsidR="00C76CF2" w:rsidRPr="00511A8B">
        <w:rPr>
          <w:rFonts w:ascii="Times New Roman" w:hAnsi="Times New Roman" w:cs="Times New Roman"/>
          <w:sz w:val="24"/>
          <w:szCs w:val="24"/>
          <w:lang w:val="en-US"/>
        </w:rPr>
        <w:t xml:space="preserve"> supporters recognize the need for change but believe that adjustments can be made without any major changes to society. This is a dominant view of decision makers in government and business. Development is identified with growth and economic growth is seen as </w:t>
      </w:r>
      <w:r w:rsidR="002F2F90" w:rsidRPr="00511A8B">
        <w:rPr>
          <w:rFonts w:ascii="Times New Roman" w:hAnsi="Times New Roman" w:cs="Times New Roman"/>
          <w:sz w:val="24"/>
          <w:szCs w:val="24"/>
          <w:lang w:val="en-US"/>
        </w:rPr>
        <w:t xml:space="preserve">an important </w:t>
      </w:r>
      <w:r w:rsidR="003574BF" w:rsidRPr="00511A8B">
        <w:rPr>
          <w:rFonts w:ascii="Times New Roman" w:hAnsi="Times New Roman" w:cs="Times New Roman"/>
          <w:sz w:val="24"/>
          <w:szCs w:val="24"/>
          <w:lang w:val="en-US"/>
        </w:rPr>
        <w:t>part of the solution. E.g. t</w:t>
      </w:r>
      <w:r w:rsidR="00C76CF2" w:rsidRPr="00511A8B">
        <w:rPr>
          <w:rFonts w:ascii="Times New Roman" w:hAnsi="Times New Roman" w:cs="Times New Roman"/>
          <w:sz w:val="24"/>
          <w:szCs w:val="24"/>
          <w:lang w:val="en-US"/>
        </w:rPr>
        <w:t>he World Business Council for Sustainable Development</w:t>
      </w:r>
      <w:r w:rsidR="001C6DD3" w:rsidRPr="00511A8B">
        <w:rPr>
          <w:rFonts w:ascii="Times New Roman" w:hAnsi="Times New Roman" w:cs="Times New Roman"/>
          <w:sz w:val="24"/>
          <w:szCs w:val="24"/>
          <w:lang w:val="en-US"/>
        </w:rPr>
        <w:t xml:space="preserve"> (WBCSD) </w:t>
      </w:r>
      <w:r w:rsidR="003574BF" w:rsidRPr="00511A8B">
        <w:rPr>
          <w:rFonts w:ascii="Times New Roman" w:hAnsi="Times New Roman" w:cs="Times New Roman"/>
          <w:sz w:val="24"/>
          <w:szCs w:val="24"/>
          <w:lang w:val="en-US"/>
        </w:rPr>
        <w:t>composed of CEOs of major international corporations,</w:t>
      </w:r>
      <w:r w:rsidR="00C76CF2" w:rsidRPr="00511A8B">
        <w:rPr>
          <w:rFonts w:ascii="Times New Roman" w:hAnsi="Times New Roman" w:cs="Times New Roman"/>
          <w:sz w:val="24"/>
          <w:szCs w:val="24"/>
          <w:lang w:val="en-US"/>
        </w:rPr>
        <w:t xml:space="preserve"> sees no</w:t>
      </w:r>
      <w:r w:rsidR="001D6497" w:rsidRPr="00511A8B">
        <w:rPr>
          <w:rFonts w:ascii="Times New Roman" w:hAnsi="Times New Roman" w:cs="Times New Roman"/>
          <w:sz w:val="24"/>
          <w:szCs w:val="24"/>
          <w:lang w:val="en-US"/>
        </w:rPr>
        <w:t xml:space="preserve"> </w:t>
      </w:r>
      <w:r w:rsidR="003574BF" w:rsidRPr="00511A8B">
        <w:rPr>
          <w:rFonts w:ascii="Times New Roman" w:hAnsi="Times New Roman" w:cs="Times New Roman"/>
          <w:sz w:val="24"/>
          <w:szCs w:val="24"/>
          <w:lang w:val="en-US"/>
        </w:rPr>
        <w:t xml:space="preserve">inherent, general </w:t>
      </w:r>
      <w:r w:rsidR="001D6497" w:rsidRPr="00511A8B">
        <w:rPr>
          <w:rFonts w:ascii="Times New Roman" w:hAnsi="Times New Roman" w:cs="Times New Roman"/>
          <w:sz w:val="24"/>
          <w:szCs w:val="24"/>
          <w:lang w:val="en-US"/>
        </w:rPr>
        <w:t xml:space="preserve">conflict between growth </w:t>
      </w:r>
      <w:r w:rsidR="003574BF" w:rsidRPr="00511A8B">
        <w:rPr>
          <w:rFonts w:ascii="Times New Roman" w:hAnsi="Times New Roman" w:cs="Times New Roman"/>
          <w:sz w:val="24"/>
          <w:szCs w:val="24"/>
          <w:lang w:val="en-US"/>
        </w:rPr>
        <w:t>on</w:t>
      </w:r>
      <w:r w:rsidR="001D6497" w:rsidRPr="00511A8B">
        <w:rPr>
          <w:rFonts w:ascii="Times New Roman" w:hAnsi="Times New Roman" w:cs="Times New Roman"/>
          <w:sz w:val="24"/>
          <w:szCs w:val="24"/>
          <w:lang w:val="en-US"/>
        </w:rPr>
        <w:t xml:space="preserve"> global market</w:t>
      </w:r>
      <w:r w:rsidR="003574BF" w:rsidRPr="00511A8B">
        <w:rPr>
          <w:rFonts w:ascii="Times New Roman" w:hAnsi="Times New Roman" w:cs="Times New Roman"/>
          <w:sz w:val="24"/>
          <w:szCs w:val="24"/>
          <w:lang w:val="en-US"/>
        </w:rPr>
        <w:t>s</w:t>
      </w:r>
      <w:r w:rsidR="001D6497" w:rsidRPr="00511A8B">
        <w:rPr>
          <w:rFonts w:ascii="Times New Roman" w:hAnsi="Times New Roman" w:cs="Times New Roman"/>
          <w:sz w:val="24"/>
          <w:szCs w:val="24"/>
          <w:lang w:val="en-US"/>
        </w:rPr>
        <w:t xml:space="preserve"> and sustainability. Supporters of</w:t>
      </w:r>
      <w:r w:rsidR="003574BF" w:rsidRPr="00511A8B">
        <w:rPr>
          <w:rFonts w:ascii="Times New Roman" w:hAnsi="Times New Roman" w:cs="Times New Roman"/>
          <w:sz w:val="24"/>
          <w:szCs w:val="24"/>
          <w:lang w:val="en-US"/>
        </w:rPr>
        <w:t xml:space="preserve"> the</w:t>
      </w:r>
      <w:r w:rsidR="001D6497" w:rsidRPr="00511A8B">
        <w:rPr>
          <w:rFonts w:ascii="Times New Roman" w:hAnsi="Times New Roman" w:cs="Times New Roman"/>
          <w:sz w:val="24"/>
          <w:szCs w:val="24"/>
          <w:lang w:val="en-US"/>
        </w:rPr>
        <w:t xml:space="preserve"> </w:t>
      </w:r>
      <w:r w:rsidR="001D6497" w:rsidRPr="00511A8B">
        <w:rPr>
          <w:rFonts w:ascii="Times New Roman" w:hAnsi="Times New Roman" w:cs="Times New Roman"/>
          <w:i/>
          <w:sz w:val="24"/>
          <w:szCs w:val="24"/>
          <w:lang w:val="en-US"/>
        </w:rPr>
        <w:t>Status Quo</w:t>
      </w:r>
      <w:r w:rsidR="00C76CF2" w:rsidRPr="00511A8B">
        <w:rPr>
          <w:rFonts w:ascii="Times New Roman" w:hAnsi="Times New Roman" w:cs="Times New Roman"/>
          <w:sz w:val="24"/>
          <w:szCs w:val="24"/>
          <w:lang w:val="en-US"/>
        </w:rPr>
        <w:t xml:space="preserve"> </w:t>
      </w:r>
      <w:r w:rsidR="001D6497" w:rsidRPr="00511A8B">
        <w:rPr>
          <w:rFonts w:ascii="Times New Roman" w:hAnsi="Times New Roman" w:cs="Times New Roman"/>
          <w:sz w:val="24"/>
          <w:szCs w:val="24"/>
          <w:lang w:val="en-US"/>
        </w:rPr>
        <w:t>believe that market processes</w:t>
      </w:r>
      <w:r w:rsidR="00855111" w:rsidRPr="00511A8B">
        <w:rPr>
          <w:rFonts w:ascii="Times New Roman" w:hAnsi="Times New Roman" w:cs="Times New Roman"/>
          <w:sz w:val="24"/>
          <w:szCs w:val="24"/>
          <w:lang w:val="en-US"/>
        </w:rPr>
        <w:t>, including consumer power and the acti</w:t>
      </w:r>
      <w:r w:rsidR="00892B03" w:rsidRPr="00511A8B">
        <w:rPr>
          <w:rFonts w:ascii="Times New Roman" w:hAnsi="Times New Roman" w:cs="Times New Roman"/>
          <w:sz w:val="24"/>
          <w:szCs w:val="24"/>
          <w:lang w:val="en-US"/>
        </w:rPr>
        <w:t>vities of “green capitalists”,</w:t>
      </w:r>
      <w:r w:rsidR="00855111" w:rsidRPr="00511A8B">
        <w:rPr>
          <w:rFonts w:ascii="Times New Roman" w:hAnsi="Times New Roman" w:cs="Times New Roman"/>
          <w:sz w:val="24"/>
          <w:szCs w:val="24"/>
          <w:lang w:val="en-US"/>
        </w:rPr>
        <w:t xml:space="preserve"> without </w:t>
      </w:r>
      <w:r w:rsidR="00C65089" w:rsidRPr="00511A8B">
        <w:rPr>
          <w:rFonts w:ascii="Times New Roman" w:hAnsi="Times New Roman" w:cs="Times New Roman"/>
          <w:sz w:val="24"/>
          <w:szCs w:val="24"/>
          <w:lang w:val="en-US"/>
        </w:rPr>
        <w:t xml:space="preserve">strong </w:t>
      </w:r>
      <w:r w:rsidR="003574BF" w:rsidRPr="00511A8B">
        <w:rPr>
          <w:rFonts w:ascii="Times New Roman" w:hAnsi="Times New Roman" w:cs="Times New Roman"/>
          <w:sz w:val="24"/>
          <w:szCs w:val="24"/>
          <w:lang w:val="en-US"/>
        </w:rPr>
        <w:t>reliance</w:t>
      </w:r>
      <w:r w:rsidR="00855111" w:rsidRPr="00511A8B">
        <w:rPr>
          <w:rFonts w:ascii="Times New Roman" w:hAnsi="Times New Roman" w:cs="Times New Roman"/>
          <w:sz w:val="24"/>
          <w:szCs w:val="24"/>
          <w:lang w:val="en-US"/>
        </w:rPr>
        <w:t xml:space="preserve"> on laws and regulations, </w:t>
      </w:r>
      <w:r w:rsidR="001D6497" w:rsidRPr="00511A8B">
        <w:rPr>
          <w:rFonts w:ascii="Times New Roman" w:hAnsi="Times New Roman" w:cs="Times New Roman"/>
          <w:sz w:val="24"/>
          <w:szCs w:val="24"/>
          <w:lang w:val="en-US"/>
        </w:rPr>
        <w:t>will</w:t>
      </w:r>
      <w:r w:rsidR="00855111" w:rsidRPr="00511A8B">
        <w:rPr>
          <w:rFonts w:ascii="Times New Roman" w:hAnsi="Times New Roman" w:cs="Times New Roman"/>
          <w:sz w:val="24"/>
          <w:szCs w:val="24"/>
          <w:lang w:val="en-US"/>
        </w:rPr>
        <w:t xml:space="preserve"> succeed to</w:t>
      </w:r>
      <w:r w:rsidR="00C65089" w:rsidRPr="00511A8B">
        <w:rPr>
          <w:rFonts w:ascii="Times New Roman" w:hAnsi="Times New Roman" w:cs="Times New Roman"/>
          <w:sz w:val="24"/>
          <w:szCs w:val="24"/>
          <w:lang w:val="en-US"/>
        </w:rPr>
        <w:t xml:space="preserve"> drive sustainable development</w:t>
      </w:r>
      <w:r w:rsidR="001D6497" w:rsidRPr="00511A8B">
        <w:rPr>
          <w:rFonts w:ascii="Times New Roman" w:hAnsi="Times New Roman" w:cs="Times New Roman"/>
          <w:sz w:val="24"/>
          <w:szCs w:val="24"/>
          <w:lang w:val="en-US"/>
        </w:rPr>
        <w:t xml:space="preserve"> processes.  </w:t>
      </w:r>
      <w:r w:rsidR="00C65089" w:rsidRPr="00511A8B">
        <w:rPr>
          <w:rFonts w:ascii="Times New Roman" w:hAnsi="Times New Roman" w:cs="Times New Roman"/>
          <w:sz w:val="24"/>
          <w:szCs w:val="24"/>
          <w:lang w:val="en-US"/>
        </w:rPr>
        <w:t>Second,</w:t>
      </w:r>
      <w:r w:rsidR="003574BF" w:rsidRPr="00511A8B">
        <w:rPr>
          <w:rFonts w:ascii="Times New Roman" w:hAnsi="Times New Roman" w:cs="Times New Roman"/>
          <w:sz w:val="24"/>
          <w:szCs w:val="24"/>
          <w:lang w:val="en-US"/>
        </w:rPr>
        <w:t xml:space="preserve"> the</w:t>
      </w:r>
      <w:r w:rsidR="001D6497" w:rsidRPr="00511A8B">
        <w:rPr>
          <w:rFonts w:ascii="Times New Roman" w:hAnsi="Times New Roman" w:cs="Times New Roman"/>
          <w:sz w:val="24"/>
          <w:szCs w:val="24"/>
          <w:lang w:val="en-US"/>
        </w:rPr>
        <w:t xml:space="preserve"> </w:t>
      </w:r>
      <w:r w:rsidR="001D6497" w:rsidRPr="00511A8B">
        <w:rPr>
          <w:rFonts w:ascii="Times New Roman" w:hAnsi="Times New Roman" w:cs="Times New Roman"/>
          <w:i/>
          <w:sz w:val="24"/>
          <w:szCs w:val="24"/>
          <w:lang w:val="en-US"/>
        </w:rPr>
        <w:t>Reform</w:t>
      </w:r>
      <w:r w:rsidR="001D6497" w:rsidRPr="00511A8B">
        <w:rPr>
          <w:rFonts w:ascii="Times New Roman" w:hAnsi="Times New Roman" w:cs="Times New Roman"/>
          <w:sz w:val="24"/>
          <w:szCs w:val="24"/>
          <w:lang w:val="en-US"/>
        </w:rPr>
        <w:t xml:space="preserve"> </w:t>
      </w:r>
      <w:r w:rsidR="00BA0235" w:rsidRPr="00511A8B">
        <w:rPr>
          <w:rFonts w:ascii="Times New Roman" w:hAnsi="Times New Roman" w:cs="Times New Roman"/>
          <w:sz w:val="24"/>
          <w:szCs w:val="24"/>
          <w:lang w:val="en-US"/>
        </w:rPr>
        <w:t>approach supporters a</w:t>
      </w:r>
      <w:r w:rsidR="00C65089" w:rsidRPr="00511A8B">
        <w:rPr>
          <w:rFonts w:ascii="Times New Roman" w:hAnsi="Times New Roman" w:cs="Times New Roman"/>
          <w:sz w:val="24"/>
          <w:szCs w:val="24"/>
          <w:lang w:val="en-US"/>
        </w:rPr>
        <w:t>re critical of current policies,</w:t>
      </w:r>
      <w:r w:rsidR="00BA0235" w:rsidRPr="00511A8B">
        <w:rPr>
          <w:rFonts w:ascii="Times New Roman" w:hAnsi="Times New Roman" w:cs="Times New Roman"/>
          <w:sz w:val="24"/>
          <w:szCs w:val="24"/>
          <w:lang w:val="en-US"/>
        </w:rPr>
        <w:t xml:space="preserve"> believe that imbalances and lack of knowledge need to be corrected</w:t>
      </w:r>
      <w:r w:rsidR="005633F3" w:rsidRPr="00511A8B">
        <w:rPr>
          <w:rFonts w:ascii="Times New Roman" w:hAnsi="Times New Roman" w:cs="Times New Roman"/>
          <w:sz w:val="24"/>
          <w:szCs w:val="24"/>
          <w:lang w:val="en-US"/>
        </w:rPr>
        <w:t>. M</w:t>
      </w:r>
      <w:r w:rsidR="001D6497" w:rsidRPr="00511A8B">
        <w:rPr>
          <w:rFonts w:ascii="Times New Roman" w:hAnsi="Times New Roman" w:cs="Times New Roman"/>
          <w:sz w:val="24"/>
          <w:szCs w:val="24"/>
          <w:lang w:val="en-US"/>
        </w:rPr>
        <w:t xml:space="preserve">ore knowledge, technological and scientific </w:t>
      </w:r>
      <w:r w:rsidR="00BA0235" w:rsidRPr="00511A8B">
        <w:rPr>
          <w:rFonts w:ascii="Times New Roman" w:hAnsi="Times New Roman" w:cs="Times New Roman"/>
          <w:sz w:val="24"/>
          <w:szCs w:val="24"/>
          <w:lang w:val="en-US"/>
        </w:rPr>
        <w:t xml:space="preserve">advances and reasoned arguments should influence </w:t>
      </w:r>
      <w:r w:rsidR="00BA0235" w:rsidRPr="00511A8B">
        <w:rPr>
          <w:rFonts w:ascii="Times New Roman" w:hAnsi="Times New Roman" w:cs="Times New Roman"/>
          <w:sz w:val="24"/>
          <w:szCs w:val="24"/>
          <w:lang w:val="en-US"/>
        </w:rPr>
        <w:lastRenderedPageBreak/>
        <w:t>governments and international organizations to introduce needed major reforms</w:t>
      </w:r>
      <w:r w:rsidR="00855111" w:rsidRPr="00511A8B">
        <w:rPr>
          <w:rFonts w:ascii="Times New Roman" w:hAnsi="Times New Roman" w:cs="Times New Roman"/>
          <w:sz w:val="24"/>
          <w:szCs w:val="24"/>
          <w:lang w:val="en-US"/>
        </w:rPr>
        <w:t>, laws and regulations</w:t>
      </w:r>
      <w:r w:rsidR="00BA0235" w:rsidRPr="00511A8B">
        <w:rPr>
          <w:rFonts w:ascii="Times New Roman" w:hAnsi="Times New Roman" w:cs="Times New Roman"/>
          <w:sz w:val="24"/>
          <w:szCs w:val="24"/>
          <w:lang w:val="en-US"/>
        </w:rPr>
        <w:t xml:space="preserve">. Reform supporters are dominated by academia and NGOs. </w:t>
      </w:r>
      <w:r w:rsidR="00C65089" w:rsidRPr="00511A8B">
        <w:rPr>
          <w:rFonts w:ascii="Times New Roman" w:hAnsi="Times New Roman" w:cs="Times New Roman"/>
          <w:sz w:val="24"/>
          <w:szCs w:val="24"/>
          <w:lang w:val="en-US"/>
        </w:rPr>
        <w:t>Third,</w:t>
      </w:r>
      <w:r w:rsidR="003574BF" w:rsidRPr="00511A8B">
        <w:rPr>
          <w:rFonts w:ascii="Times New Roman" w:hAnsi="Times New Roman" w:cs="Times New Roman"/>
          <w:sz w:val="24"/>
          <w:szCs w:val="24"/>
          <w:lang w:val="en-US"/>
        </w:rPr>
        <w:t xml:space="preserve"> the</w:t>
      </w:r>
      <w:r w:rsidR="00C65089" w:rsidRPr="00511A8B">
        <w:rPr>
          <w:rFonts w:ascii="Times New Roman" w:hAnsi="Times New Roman" w:cs="Times New Roman"/>
          <w:sz w:val="24"/>
          <w:szCs w:val="24"/>
          <w:lang w:val="en-US"/>
        </w:rPr>
        <w:t xml:space="preserve"> </w:t>
      </w:r>
      <w:proofErr w:type="spellStart"/>
      <w:r w:rsidR="00BA0235" w:rsidRPr="00511A8B">
        <w:rPr>
          <w:rFonts w:ascii="Times New Roman" w:hAnsi="Times New Roman" w:cs="Times New Roman"/>
          <w:i/>
          <w:sz w:val="24"/>
          <w:szCs w:val="24"/>
          <w:lang w:val="en-US"/>
        </w:rPr>
        <w:t>Transformationists</w:t>
      </w:r>
      <w:proofErr w:type="spellEnd"/>
      <w:r w:rsidR="00BA0235" w:rsidRPr="00511A8B">
        <w:rPr>
          <w:rFonts w:ascii="Times New Roman" w:hAnsi="Times New Roman" w:cs="Times New Roman"/>
          <w:i/>
          <w:sz w:val="24"/>
          <w:szCs w:val="24"/>
          <w:lang w:val="en-US"/>
        </w:rPr>
        <w:t xml:space="preserve"> </w:t>
      </w:r>
      <w:r w:rsidR="00785BF2" w:rsidRPr="00511A8B">
        <w:rPr>
          <w:rFonts w:ascii="Times New Roman" w:hAnsi="Times New Roman" w:cs="Times New Roman"/>
          <w:sz w:val="24"/>
          <w:szCs w:val="24"/>
          <w:lang w:val="en-US"/>
        </w:rPr>
        <w:t>believe that reform is not enough since the problems are located in existing economic and power structures. They emphasize justice and equity. Activist</w:t>
      </w:r>
      <w:r w:rsidR="00C65089" w:rsidRPr="00511A8B">
        <w:rPr>
          <w:rFonts w:ascii="Times New Roman" w:hAnsi="Times New Roman" w:cs="Times New Roman"/>
          <w:sz w:val="24"/>
          <w:szCs w:val="24"/>
          <w:lang w:val="en-US"/>
        </w:rPr>
        <w:t>s in</w:t>
      </w:r>
      <w:r w:rsidR="00785BF2" w:rsidRPr="00511A8B">
        <w:rPr>
          <w:rFonts w:ascii="Times New Roman" w:hAnsi="Times New Roman" w:cs="Times New Roman"/>
          <w:sz w:val="24"/>
          <w:szCs w:val="24"/>
          <w:lang w:val="en-US"/>
        </w:rPr>
        <w:t xml:space="preserve"> anti-globalization and anti-capitalism groups belong here. The authors </w:t>
      </w:r>
      <w:r w:rsidR="00C65089" w:rsidRPr="00511A8B">
        <w:rPr>
          <w:rFonts w:ascii="Times New Roman" w:hAnsi="Times New Roman" w:cs="Times New Roman"/>
          <w:sz w:val="24"/>
          <w:szCs w:val="24"/>
          <w:lang w:val="en-US"/>
        </w:rPr>
        <w:t xml:space="preserve">therefore </w:t>
      </w:r>
      <w:r w:rsidR="00785BF2" w:rsidRPr="00511A8B">
        <w:rPr>
          <w:rFonts w:ascii="Times New Roman" w:hAnsi="Times New Roman" w:cs="Times New Roman"/>
          <w:sz w:val="24"/>
          <w:szCs w:val="24"/>
          <w:lang w:val="en-US"/>
        </w:rPr>
        <w:t xml:space="preserve">conclude that there is no </w:t>
      </w:r>
      <w:r w:rsidR="003574BF" w:rsidRPr="00511A8B">
        <w:rPr>
          <w:rFonts w:ascii="Times New Roman" w:hAnsi="Times New Roman" w:cs="Times New Roman"/>
          <w:sz w:val="24"/>
          <w:szCs w:val="24"/>
          <w:lang w:val="en-US"/>
        </w:rPr>
        <w:t xml:space="preserve">general </w:t>
      </w:r>
      <w:r w:rsidR="00785BF2" w:rsidRPr="00511A8B">
        <w:rPr>
          <w:rFonts w:ascii="Times New Roman" w:hAnsi="Times New Roman" w:cs="Times New Roman"/>
          <w:sz w:val="24"/>
          <w:szCs w:val="24"/>
          <w:lang w:val="en-US"/>
        </w:rPr>
        <w:t>sustainable development “ism” (</w:t>
      </w:r>
      <w:r w:rsidR="001C6DD3" w:rsidRPr="00511A8B">
        <w:rPr>
          <w:rFonts w:ascii="Times New Roman" w:hAnsi="Times New Roman" w:cs="Times New Roman"/>
          <w:sz w:val="24"/>
          <w:szCs w:val="24"/>
          <w:lang w:val="en-US"/>
        </w:rPr>
        <w:t>Hopwood et al</w:t>
      </w:r>
      <w:r w:rsidR="00785BF2" w:rsidRPr="00511A8B">
        <w:rPr>
          <w:rFonts w:ascii="Times New Roman" w:hAnsi="Times New Roman" w:cs="Times New Roman"/>
          <w:sz w:val="24"/>
          <w:szCs w:val="24"/>
          <w:lang w:val="en-US"/>
        </w:rPr>
        <w:t>.</w:t>
      </w:r>
      <w:r w:rsidR="001C6DD3" w:rsidRPr="00511A8B">
        <w:rPr>
          <w:rFonts w:ascii="Times New Roman" w:hAnsi="Times New Roman" w:cs="Times New Roman"/>
          <w:sz w:val="24"/>
          <w:szCs w:val="24"/>
          <w:lang w:val="en-US"/>
        </w:rPr>
        <w:t>,</w:t>
      </w:r>
      <w:r w:rsidR="005020B0">
        <w:rPr>
          <w:rFonts w:ascii="Times New Roman" w:hAnsi="Times New Roman" w:cs="Times New Roman"/>
          <w:sz w:val="24"/>
          <w:szCs w:val="24"/>
          <w:lang w:val="en-US"/>
        </w:rPr>
        <w:t xml:space="preserve"> </w:t>
      </w:r>
      <w:r w:rsidR="001C6DD3" w:rsidRPr="00511A8B">
        <w:rPr>
          <w:rFonts w:ascii="Times New Roman" w:hAnsi="Times New Roman" w:cs="Times New Roman"/>
          <w:sz w:val="24"/>
          <w:szCs w:val="24"/>
          <w:lang w:val="en-US"/>
        </w:rPr>
        <w:t>2005, p.</w:t>
      </w:r>
      <w:r w:rsidR="00785BF2" w:rsidRPr="00511A8B">
        <w:rPr>
          <w:rFonts w:ascii="Times New Roman" w:hAnsi="Times New Roman" w:cs="Times New Roman"/>
          <w:sz w:val="24"/>
          <w:szCs w:val="24"/>
          <w:lang w:val="en-US"/>
        </w:rPr>
        <w:t xml:space="preserve"> 47). </w:t>
      </w:r>
    </w:p>
    <w:p w:rsidR="00534B32" w:rsidRPr="00511A8B" w:rsidRDefault="00785BF2" w:rsidP="00A94034">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The Status Quo and the Reform alternatives both are based on a market economy as </w:t>
      </w:r>
      <w:proofErr w:type="gramStart"/>
      <w:r w:rsidRPr="00511A8B">
        <w:rPr>
          <w:rFonts w:ascii="Times New Roman" w:hAnsi="Times New Roman" w:cs="Times New Roman"/>
          <w:sz w:val="24"/>
          <w:szCs w:val="24"/>
          <w:lang w:val="en-US"/>
        </w:rPr>
        <w:t>a</w:t>
      </w:r>
      <w:r w:rsidR="005020B0">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governance</w:t>
      </w:r>
      <w:proofErr w:type="gramEnd"/>
      <w:r w:rsidRPr="00511A8B">
        <w:rPr>
          <w:rFonts w:ascii="Times New Roman" w:hAnsi="Times New Roman" w:cs="Times New Roman"/>
          <w:sz w:val="24"/>
          <w:szCs w:val="24"/>
          <w:lang w:val="en-US"/>
        </w:rPr>
        <w:t xml:space="preserve"> form </w:t>
      </w:r>
      <w:r w:rsidR="00534B32" w:rsidRPr="00511A8B">
        <w:rPr>
          <w:rFonts w:ascii="Times New Roman" w:hAnsi="Times New Roman" w:cs="Times New Roman"/>
          <w:sz w:val="24"/>
          <w:szCs w:val="24"/>
          <w:lang w:val="en-US"/>
        </w:rPr>
        <w:t xml:space="preserve">even if the </w:t>
      </w:r>
      <w:r w:rsidR="005020B0">
        <w:rPr>
          <w:rFonts w:ascii="Times New Roman" w:hAnsi="Times New Roman" w:cs="Times New Roman"/>
          <w:sz w:val="24"/>
          <w:szCs w:val="24"/>
          <w:lang w:val="en-US"/>
        </w:rPr>
        <w:t xml:space="preserve">perceived </w:t>
      </w:r>
      <w:r w:rsidR="00534B32" w:rsidRPr="00511A8B">
        <w:rPr>
          <w:rFonts w:ascii="Times New Roman" w:hAnsi="Times New Roman" w:cs="Times New Roman"/>
          <w:sz w:val="24"/>
          <w:szCs w:val="24"/>
          <w:lang w:val="en-US"/>
        </w:rPr>
        <w:t xml:space="preserve">need for policies to change market behavior to support </w:t>
      </w:r>
      <w:r w:rsidR="00C65089" w:rsidRPr="00511A8B">
        <w:rPr>
          <w:rFonts w:ascii="Times New Roman" w:hAnsi="Times New Roman" w:cs="Times New Roman"/>
          <w:sz w:val="24"/>
          <w:szCs w:val="24"/>
          <w:lang w:val="en-US"/>
        </w:rPr>
        <w:t>sustainable development</w:t>
      </w:r>
      <w:r w:rsidR="00534B32" w:rsidRPr="00511A8B">
        <w:rPr>
          <w:rFonts w:ascii="Times New Roman" w:hAnsi="Times New Roman" w:cs="Times New Roman"/>
          <w:sz w:val="24"/>
          <w:szCs w:val="24"/>
          <w:lang w:val="en-US"/>
        </w:rPr>
        <w:t xml:space="preserve"> differ. </w:t>
      </w:r>
    </w:p>
    <w:p w:rsidR="00305B98" w:rsidRPr="00511A8B" w:rsidRDefault="00F4355C" w:rsidP="00DD3D20">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Research journals publishing on sustainable </w:t>
      </w:r>
      <w:r w:rsidR="0094635B" w:rsidRPr="00511A8B">
        <w:rPr>
          <w:rFonts w:ascii="Times New Roman" w:hAnsi="Times New Roman" w:cs="Times New Roman"/>
          <w:sz w:val="24"/>
          <w:szCs w:val="24"/>
          <w:lang w:val="en-US"/>
        </w:rPr>
        <w:t>development are distributed among a vast field of scientific disciplines and sub</w:t>
      </w:r>
      <w:r w:rsidR="00DD3D20" w:rsidRPr="00511A8B">
        <w:rPr>
          <w:rFonts w:ascii="Times New Roman" w:hAnsi="Times New Roman" w:cs="Times New Roman"/>
          <w:sz w:val="24"/>
          <w:szCs w:val="24"/>
          <w:lang w:val="en-US"/>
        </w:rPr>
        <w:t xml:space="preserve"> </w:t>
      </w:r>
      <w:r w:rsidR="0094635B" w:rsidRPr="00511A8B">
        <w:rPr>
          <w:rFonts w:ascii="Times New Roman" w:hAnsi="Times New Roman" w:cs="Times New Roman"/>
          <w:sz w:val="24"/>
          <w:szCs w:val="24"/>
          <w:lang w:val="en-US"/>
        </w:rPr>
        <w:t xml:space="preserve">disciplines such as Economics, </w:t>
      </w:r>
      <w:r w:rsidR="002A638B" w:rsidRPr="00511A8B">
        <w:rPr>
          <w:rFonts w:ascii="Times New Roman" w:hAnsi="Times New Roman" w:cs="Times New Roman"/>
          <w:sz w:val="24"/>
          <w:szCs w:val="24"/>
          <w:lang w:val="en-US"/>
        </w:rPr>
        <w:t>Financia</w:t>
      </w:r>
      <w:r w:rsidR="003574BF" w:rsidRPr="00511A8B">
        <w:rPr>
          <w:rFonts w:ascii="Times New Roman" w:hAnsi="Times New Roman" w:cs="Times New Roman"/>
          <w:sz w:val="24"/>
          <w:szCs w:val="24"/>
          <w:lang w:val="en-US"/>
        </w:rPr>
        <w:t>l</w:t>
      </w:r>
      <w:r w:rsidR="0094635B" w:rsidRPr="00511A8B">
        <w:rPr>
          <w:rFonts w:ascii="Times New Roman" w:hAnsi="Times New Roman" w:cs="Times New Roman"/>
          <w:sz w:val="24"/>
          <w:szCs w:val="24"/>
          <w:lang w:val="en-US"/>
        </w:rPr>
        <w:t xml:space="preserve"> Economics,</w:t>
      </w:r>
      <w:r w:rsidR="00DD3D20" w:rsidRPr="00511A8B">
        <w:rPr>
          <w:rFonts w:ascii="Times New Roman" w:hAnsi="Times New Roman" w:cs="Times New Roman"/>
          <w:sz w:val="24"/>
          <w:szCs w:val="24"/>
          <w:lang w:val="en-US"/>
        </w:rPr>
        <w:t xml:space="preserve"> Law,</w:t>
      </w:r>
      <w:r w:rsidR="0094635B" w:rsidRPr="00511A8B">
        <w:rPr>
          <w:rFonts w:ascii="Times New Roman" w:hAnsi="Times New Roman" w:cs="Times New Roman"/>
          <w:sz w:val="24"/>
          <w:szCs w:val="24"/>
          <w:lang w:val="en-US"/>
        </w:rPr>
        <w:t xml:space="preserve"> Natural Sciences, </w:t>
      </w:r>
      <w:r w:rsidR="00DD3D20" w:rsidRPr="00511A8B">
        <w:rPr>
          <w:rFonts w:ascii="Times New Roman" w:hAnsi="Times New Roman" w:cs="Times New Roman"/>
          <w:sz w:val="24"/>
          <w:szCs w:val="24"/>
          <w:lang w:val="en-US"/>
        </w:rPr>
        <w:t xml:space="preserve">Political Science, Sociology, </w:t>
      </w:r>
      <w:r w:rsidR="0094635B" w:rsidRPr="00511A8B">
        <w:rPr>
          <w:rFonts w:ascii="Times New Roman" w:hAnsi="Times New Roman" w:cs="Times New Roman"/>
          <w:sz w:val="24"/>
          <w:szCs w:val="24"/>
          <w:lang w:val="en-US"/>
        </w:rPr>
        <w:t>Technology,</w:t>
      </w:r>
      <w:r w:rsidR="00DD3D20" w:rsidRPr="00511A8B">
        <w:rPr>
          <w:rFonts w:ascii="Times New Roman" w:hAnsi="Times New Roman" w:cs="Times New Roman"/>
          <w:sz w:val="24"/>
          <w:szCs w:val="24"/>
          <w:lang w:val="en-US"/>
        </w:rPr>
        <w:t xml:space="preserve"> Innovation,</w:t>
      </w:r>
      <w:r w:rsidR="0094635B" w:rsidRPr="00511A8B">
        <w:rPr>
          <w:rFonts w:ascii="Times New Roman" w:hAnsi="Times New Roman" w:cs="Times New Roman"/>
          <w:sz w:val="24"/>
          <w:szCs w:val="24"/>
          <w:lang w:val="en-US"/>
        </w:rPr>
        <w:t xml:space="preserve"> Management, Marketing</w:t>
      </w:r>
      <w:r w:rsidR="00DD3D20" w:rsidRPr="00511A8B">
        <w:rPr>
          <w:rFonts w:ascii="Times New Roman" w:hAnsi="Times New Roman" w:cs="Times New Roman"/>
          <w:sz w:val="24"/>
          <w:szCs w:val="24"/>
          <w:lang w:val="en-US"/>
        </w:rPr>
        <w:t>, Production etc.</w:t>
      </w:r>
      <w:r w:rsidR="0094635B" w:rsidRPr="00511A8B">
        <w:rPr>
          <w:rFonts w:ascii="Times New Roman" w:hAnsi="Times New Roman" w:cs="Times New Roman"/>
          <w:sz w:val="24"/>
          <w:szCs w:val="24"/>
          <w:lang w:val="en-US"/>
        </w:rPr>
        <w:t xml:space="preserve"> </w:t>
      </w:r>
      <w:r w:rsidR="00892B03" w:rsidRPr="00511A8B">
        <w:rPr>
          <w:rFonts w:ascii="Times New Roman" w:hAnsi="Times New Roman" w:cs="Times New Roman"/>
          <w:sz w:val="24"/>
          <w:szCs w:val="24"/>
          <w:lang w:val="en-US"/>
        </w:rPr>
        <w:t>T</w:t>
      </w:r>
      <w:r w:rsidR="00263539" w:rsidRPr="00511A8B">
        <w:rPr>
          <w:rFonts w:ascii="Times New Roman" w:hAnsi="Times New Roman" w:cs="Times New Roman"/>
          <w:sz w:val="24"/>
          <w:szCs w:val="24"/>
          <w:lang w:val="en-US"/>
        </w:rPr>
        <w:t>his diversity makes it difficult</w:t>
      </w:r>
      <w:r w:rsidR="00892B03" w:rsidRPr="00511A8B">
        <w:rPr>
          <w:rFonts w:ascii="Times New Roman" w:hAnsi="Times New Roman" w:cs="Times New Roman"/>
          <w:sz w:val="24"/>
          <w:szCs w:val="24"/>
          <w:lang w:val="en-US"/>
        </w:rPr>
        <w:t xml:space="preserve"> to </w:t>
      </w:r>
      <w:r w:rsidR="00263539" w:rsidRPr="00511A8B">
        <w:rPr>
          <w:rFonts w:ascii="Times New Roman" w:hAnsi="Times New Roman" w:cs="Times New Roman"/>
          <w:sz w:val="24"/>
          <w:szCs w:val="24"/>
          <w:lang w:val="en-US"/>
        </w:rPr>
        <w:t>find a common epistemological and ontological ground for research</w:t>
      </w:r>
      <w:r w:rsidR="00113E1B" w:rsidRPr="00511A8B">
        <w:rPr>
          <w:rFonts w:ascii="Times New Roman" w:hAnsi="Times New Roman" w:cs="Times New Roman"/>
          <w:sz w:val="24"/>
          <w:szCs w:val="24"/>
          <w:lang w:val="en-US"/>
        </w:rPr>
        <w:t>, to cumulate knowledge and find solutions to achieve sustainability of these complex social-ecological systems (</w:t>
      </w:r>
      <w:proofErr w:type="spellStart"/>
      <w:r w:rsidR="00113E1B" w:rsidRPr="00511A8B">
        <w:rPr>
          <w:rFonts w:ascii="Times New Roman" w:hAnsi="Times New Roman" w:cs="Times New Roman"/>
          <w:sz w:val="24"/>
          <w:szCs w:val="24"/>
          <w:lang w:val="en-US"/>
        </w:rPr>
        <w:t>Ostrom</w:t>
      </w:r>
      <w:proofErr w:type="spellEnd"/>
      <w:r w:rsidR="00113E1B" w:rsidRPr="00511A8B">
        <w:rPr>
          <w:rFonts w:ascii="Times New Roman" w:hAnsi="Times New Roman" w:cs="Times New Roman"/>
          <w:sz w:val="24"/>
          <w:szCs w:val="24"/>
          <w:lang w:val="en-US"/>
        </w:rPr>
        <w:t>, 2009).</w:t>
      </w:r>
    </w:p>
    <w:p w:rsidR="004D6D17" w:rsidRPr="00511A8B" w:rsidRDefault="005020B0" w:rsidP="00A94034">
      <w:pPr>
        <w:jc w:val="both"/>
        <w:rPr>
          <w:rFonts w:ascii="Times New Roman" w:hAnsi="Times New Roman" w:cs="Times New Roman"/>
          <w:sz w:val="24"/>
          <w:szCs w:val="24"/>
          <w:lang w:val="en-US"/>
        </w:rPr>
      </w:pPr>
      <w:r>
        <w:rPr>
          <w:rFonts w:ascii="Times New Roman" w:hAnsi="Times New Roman" w:cs="Times New Roman"/>
          <w:sz w:val="24"/>
          <w:szCs w:val="24"/>
          <w:lang w:val="en-US"/>
        </w:rPr>
        <w:t>Sustainable</w:t>
      </w:r>
      <w:r w:rsidR="00C65089" w:rsidRPr="00511A8B">
        <w:rPr>
          <w:rFonts w:ascii="Times New Roman" w:hAnsi="Times New Roman" w:cs="Times New Roman"/>
          <w:sz w:val="24"/>
          <w:szCs w:val="24"/>
          <w:lang w:val="en-US"/>
        </w:rPr>
        <w:t xml:space="preserve"> development</w:t>
      </w:r>
      <w:r>
        <w:rPr>
          <w:rFonts w:ascii="Times New Roman" w:hAnsi="Times New Roman" w:cs="Times New Roman"/>
          <w:sz w:val="24"/>
          <w:szCs w:val="24"/>
          <w:lang w:val="en-US"/>
        </w:rPr>
        <w:t>,</w:t>
      </w:r>
      <w:r w:rsidR="00AF79F6" w:rsidRPr="00511A8B">
        <w:rPr>
          <w:rFonts w:ascii="Times New Roman" w:hAnsi="Times New Roman" w:cs="Times New Roman"/>
          <w:sz w:val="24"/>
          <w:szCs w:val="24"/>
          <w:lang w:val="en-US"/>
        </w:rPr>
        <w:t xml:space="preserve"> however it is interpreted</w:t>
      </w:r>
      <w:r w:rsidR="00B8236E" w:rsidRPr="00511A8B">
        <w:rPr>
          <w:rFonts w:ascii="Times New Roman" w:hAnsi="Times New Roman" w:cs="Times New Roman"/>
          <w:sz w:val="24"/>
          <w:szCs w:val="24"/>
          <w:lang w:val="en-US"/>
        </w:rPr>
        <w:t xml:space="preserve">, </w:t>
      </w:r>
      <w:r w:rsidR="005E57D7" w:rsidRPr="00511A8B">
        <w:rPr>
          <w:rFonts w:ascii="Times New Roman" w:hAnsi="Times New Roman" w:cs="Times New Roman"/>
          <w:sz w:val="24"/>
          <w:szCs w:val="24"/>
          <w:lang w:val="en-US"/>
        </w:rPr>
        <w:t>is a matter of</w:t>
      </w:r>
      <w:r w:rsidR="00AF79F6" w:rsidRPr="00511A8B">
        <w:rPr>
          <w:rFonts w:ascii="Times New Roman" w:hAnsi="Times New Roman" w:cs="Times New Roman"/>
          <w:sz w:val="24"/>
          <w:szCs w:val="24"/>
          <w:lang w:val="en-US"/>
        </w:rPr>
        <w:t xml:space="preserve"> </w:t>
      </w:r>
      <w:r w:rsidR="00B8236E" w:rsidRPr="00511A8B">
        <w:rPr>
          <w:rFonts w:ascii="Times New Roman" w:hAnsi="Times New Roman" w:cs="Times New Roman"/>
          <w:sz w:val="24"/>
          <w:szCs w:val="24"/>
          <w:lang w:val="en-US"/>
        </w:rPr>
        <w:t xml:space="preserve">social, ecological and economic </w:t>
      </w:r>
      <w:r w:rsidR="005633F3" w:rsidRPr="00511A8B">
        <w:rPr>
          <w:rFonts w:ascii="Times New Roman" w:hAnsi="Times New Roman" w:cs="Times New Roman"/>
          <w:i/>
          <w:sz w:val="24"/>
          <w:szCs w:val="24"/>
          <w:lang w:val="en-US"/>
        </w:rPr>
        <w:t>continual</w:t>
      </w:r>
      <w:r w:rsidR="005633F3" w:rsidRPr="00511A8B">
        <w:rPr>
          <w:rFonts w:ascii="Times New Roman" w:hAnsi="Times New Roman" w:cs="Times New Roman"/>
          <w:sz w:val="24"/>
          <w:szCs w:val="24"/>
          <w:lang w:val="en-US"/>
        </w:rPr>
        <w:t xml:space="preserve"> </w:t>
      </w:r>
      <w:r w:rsidR="00AF79F6" w:rsidRPr="00511A8B">
        <w:rPr>
          <w:rFonts w:ascii="Times New Roman" w:hAnsi="Times New Roman" w:cs="Times New Roman"/>
          <w:i/>
          <w:sz w:val="24"/>
          <w:szCs w:val="24"/>
          <w:lang w:val="en-US"/>
        </w:rPr>
        <w:t xml:space="preserve">change </w:t>
      </w:r>
      <w:r w:rsidR="006675C8" w:rsidRPr="00511A8B">
        <w:rPr>
          <w:rFonts w:ascii="Times New Roman" w:hAnsi="Times New Roman" w:cs="Times New Roman"/>
          <w:i/>
          <w:sz w:val="24"/>
          <w:szCs w:val="24"/>
          <w:lang w:val="en-US"/>
        </w:rPr>
        <w:t>processes with a long term influence</w:t>
      </w:r>
      <w:r w:rsidR="005633F3" w:rsidRPr="00511A8B">
        <w:rPr>
          <w:rFonts w:ascii="Times New Roman" w:hAnsi="Times New Roman" w:cs="Times New Roman"/>
          <w:i/>
          <w:sz w:val="24"/>
          <w:szCs w:val="24"/>
          <w:lang w:val="en-US"/>
        </w:rPr>
        <w:t xml:space="preserve"> on a global scale.</w:t>
      </w:r>
      <w:r w:rsidR="00C65089" w:rsidRPr="00511A8B">
        <w:rPr>
          <w:rFonts w:ascii="Times New Roman" w:hAnsi="Times New Roman" w:cs="Times New Roman"/>
          <w:sz w:val="24"/>
          <w:szCs w:val="24"/>
          <w:lang w:val="en-US"/>
        </w:rPr>
        <w:t xml:space="preserve"> </w:t>
      </w:r>
      <w:r w:rsidR="005633F3" w:rsidRPr="00511A8B">
        <w:rPr>
          <w:rFonts w:ascii="Times New Roman" w:hAnsi="Times New Roman" w:cs="Times New Roman"/>
          <w:sz w:val="24"/>
          <w:szCs w:val="24"/>
          <w:lang w:val="en-US"/>
        </w:rPr>
        <w:t>Thus the</w:t>
      </w:r>
      <w:r w:rsidR="00C65089" w:rsidRPr="00511A8B">
        <w:rPr>
          <w:rFonts w:ascii="Times New Roman" w:hAnsi="Times New Roman" w:cs="Times New Roman"/>
          <w:sz w:val="24"/>
          <w:szCs w:val="24"/>
          <w:lang w:val="en-US"/>
        </w:rPr>
        <w:t xml:space="preserve"> concept</w:t>
      </w:r>
      <w:r w:rsidR="005633F3" w:rsidRPr="00511A8B">
        <w:rPr>
          <w:rFonts w:ascii="Times New Roman" w:hAnsi="Times New Roman" w:cs="Times New Roman"/>
          <w:sz w:val="24"/>
          <w:szCs w:val="24"/>
          <w:lang w:val="en-US"/>
        </w:rPr>
        <w:t xml:space="preserve"> has considerable</w:t>
      </w:r>
      <w:r w:rsidR="005E57D7" w:rsidRPr="00511A8B">
        <w:rPr>
          <w:rFonts w:ascii="Times New Roman" w:hAnsi="Times New Roman" w:cs="Times New Roman"/>
          <w:sz w:val="24"/>
          <w:szCs w:val="24"/>
          <w:lang w:val="en-US"/>
        </w:rPr>
        <w:t xml:space="preserve"> temporal and spatial extensions. </w:t>
      </w:r>
      <w:r w:rsidR="00263539" w:rsidRPr="00511A8B">
        <w:rPr>
          <w:rFonts w:ascii="Times New Roman" w:hAnsi="Times New Roman" w:cs="Times New Roman"/>
          <w:sz w:val="24"/>
          <w:szCs w:val="24"/>
          <w:lang w:val="en-US"/>
        </w:rPr>
        <w:t>Attributes of what constitutes sustainable development change over time.</w:t>
      </w:r>
    </w:p>
    <w:p w:rsidR="00534B32" w:rsidRPr="00511A8B" w:rsidRDefault="00534B32" w:rsidP="00A94034">
      <w:pPr>
        <w:jc w:val="both"/>
        <w:rPr>
          <w:rFonts w:ascii="Times New Roman" w:hAnsi="Times New Roman" w:cs="Times New Roman"/>
          <w:b/>
          <w:sz w:val="24"/>
          <w:szCs w:val="24"/>
          <w:lang w:val="en-US"/>
        </w:rPr>
      </w:pPr>
      <w:r w:rsidRPr="00511A8B">
        <w:rPr>
          <w:rFonts w:ascii="Times New Roman" w:hAnsi="Times New Roman" w:cs="Times New Roman"/>
          <w:b/>
          <w:sz w:val="24"/>
          <w:szCs w:val="24"/>
          <w:lang w:val="en-US"/>
        </w:rPr>
        <w:t>What is a sustainable market?</w:t>
      </w:r>
    </w:p>
    <w:p w:rsidR="00603A43" w:rsidRPr="00511A8B" w:rsidRDefault="006F3C1A" w:rsidP="0093612A">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The market </w:t>
      </w:r>
      <w:r w:rsidR="004D6D17" w:rsidRPr="00511A8B">
        <w:rPr>
          <w:rFonts w:ascii="Times New Roman" w:hAnsi="Times New Roman" w:cs="Times New Roman"/>
          <w:sz w:val="24"/>
          <w:szCs w:val="24"/>
          <w:lang w:val="en-US"/>
        </w:rPr>
        <w:t>is</w:t>
      </w:r>
      <w:r w:rsidRPr="00511A8B">
        <w:rPr>
          <w:rFonts w:ascii="Times New Roman" w:hAnsi="Times New Roman" w:cs="Times New Roman"/>
          <w:sz w:val="24"/>
          <w:szCs w:val="24"/>
          <w:lang w:val="en-US"/>
        </w:rPr>
        <w:t xml:space="preserve"> </w:t>
      </w:r>
      <w:r w:rsidR="00064D82" w:rsidRPr="00511A8B">
        <w:rPr>
          <w:rFonts w:ascii="Times New Roman" w:hAnsi="Times New Roman" w:cs="Times New Roman"/>
          <w:sz w:val="24"/>
          <w:szCs w:val="24"/>
          <w:lang w:val="en-US"/>
        </w:rPr>
        <w:t>a</w:t>
      </w:r>
      <w:r w:rsidRPr="00511A8B">
        <w:rPr>
          <w:rFonts w:ascii="Times New Roman" w:hAnsi="Times New Roman" w:cs="Times New Roman"/>
          <w:sz w:val="24"/>
          <w:szCs w:val="24"/>
          <w:lang w:val="en-US"/>
        </w:rPr>
        <w:t xml:space="preserve"> governance</w:t>
      </w:r>
      <w:r w:rsidR="00064D82" w:rsidRPr="00511A8B">
        <w:rPr>
          <w:rFonts w:ascii="Times New Roman" w:hAnsi="Times New Roman" w:cs="Times New Roman"/>
          <w:sz w:val="24"/>
          <w:szCs w:val="24"/>
          <w:lang w:val="en-US"/>
        </w:rPr>
        <w:t xml:space="preserve"> form for</w:t>
      </w:r>
      <w:r w:rsidRPr="00511A8B">
        <w:rPr>
          <w:rFonts w:ascii="Times New Roman" w:hAnsi="Times New Roman" w:cs="Times New Roman"/>
          <w:sz w:val="24"/>
          <w:szCs w:val="24"/>
          <w:lang w:val="en-US"/>
        </w:rPr>
        <w:t xml:space="preserve"> voluntary exchange of res</w:t>
      </w:r>
      <w:r w:rsidR="004D6D17" w:rsidRPr="00511A8B">
        <w:rPr>
          <w:rFonts w:ascii="Times New Roman" w:hAnsi="Times New Roman" w:cs="Times New Roman"/>
          <w:sz w:val="24"/>
          <w:szCs w:val="24"/>
          <w:lang w:val="en-US"/>
        </w:rPr>
        <w:t>ources between economic actors.</w:t>
      </w:r>
      <w:r w:rsidR="00F36B8D" w:rsidRPr="00511A8B">
        <w:rPr>
          <w:rFonts w:ascii="Times New Roman" w:hAnsi="Times New Roman" w:cs="Times New Roman"/>
          <w:sz w:val="24"/>
          <w:szCs w:val="24"/>
          <w:lang w:val="en-US"/>
        </w:rPr>
        <w:t xml:space="preserve"> </w:t>
      </w:r>
      <w:r w:rsidR="00064D82" w:rsidRPr="00511A8B">
        <w:rPr>
          <w:rFonts w:ascii="Times New Roman" w:hAnsi="Times New Roman" w:cs="Times New Roman"/>
          <w:sz w:val="24"/>
          <w:szCs w:val="24"/>
          <w:lang w:val="en-US"/>
        </w:rPr>
        <w:t xml:space="preserve">It is thus an institution that is embedded in society. </w:t>
      </w:r>
      <w:r w:rsidR="00F36B8D" w:rsidRPr="00511A8B">
        <w:rPr>
          <w:rFonts w:ascii="Times New Roman" w:hAnsi="Times New Roman" w:cs="Times New Roman"/>
          <w:sz w:val="24"/>
          <w:szCs w:val="24"/>
          <w:lang w:val="en-US"/>
        </w:rPr>
        <w:t>Allocation, development and combining</w:t>
      </w:r>
      <w:r w:rsidR="00603A43" w:rsidRPr="00511A8B">
        <w:rPr>
          <w:rFonts w:ascii="Times New Roman" w:hAnsi="Times New Roman" w:cs="Times New Roman"/>
          <w:sz w:val="24"/>
          <w:szCs w:val="24"/>
          <w:lang w:val="en-US"/>
        </w:rPr>
        <w:t xml:space="preserve"> of</w:t>
      </w:r>
      <w:r w:rsidRPr="00511A8B">
        <w:rPr>
          <w:rFonts w:ascii="Times New Roman" w:hAnsi="Times New Roman" w:cs="Times New Roman"/>
          <w:sz w:val="24"/>
          <w:szCs w:val="24"/>
          <w:lang w:val="en-US"/>
        </w:rPr>
        <w:t xml:space="preserve"> resources</w:t>
      </w:r>
      <w:r w:rsidR="00C65089"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 xml:space="preserve"> thus</w:t>
      </w:r>
      <w:r w:rsidR="00C65089" w:rsidRPr="00511A8B">
        <w:rPr>
          <w:rFonts w:ascii="Times New Roman" w:hAnsi="Times New Roman" w:cs="Times New Roman"/>
          <w:sz w:val="24"/>
          <w:szCs w:val="24"/>
          <w:lang w:val="en-US"/>
        </w:rPr>
        <w:t xml:space="preserve"> involved in exchange,</w:t>
      </w:r>
      <w:r w:rsidR="00603A43" w:rsidRPr="00511A8B">
        <w:rPr>
          <w:rFonts w:ascii="Times New Roman" w:hAnsi="Times New Roman" w:cs="Times New Roman"/>
          <w:sz w:val="24"/>
          <w:szCs w:val="24"/>
          <w:lang w:val="en-US"/>
        </w:rPr>
        <w:t xml:space="preserve"> affect</w:t>
      </w:r>
      <w:r w:rsidRPr="00511A8B">
        <w:rPr>
          <w:rFonts w:ascii="Times New Roman" w:hAnsi="Times New Roman" w:cs="Times New Roman"/>
          <w:sz w:val="24"/>
          <w:szCs w:val="24"/>
          <w:lang w:val="en-US"/>
        </w:rPr>
        <w:t xml:space="preserve"> further qualitative and quantitative development of resources for production and consumption. </w:t>
      </w:r>
      <w:r w:rsidR="004D6D17" w:rsidRPr="00511A8B">
        <w:rPr>
          <w:rFonts w:ascii="Times New Roman" w:hAnsi="Times New Roman" w:cs="Times New Roman"/>
          <w:sz w:val="24"/>
          <w:szCs w:val="24"/>
          <w:lang w:val="en-US"/>
        </w:rPr>
        <w:t>As an institution</w:t>
      </w:r>
      <w:r w:rsidRPr="00511A8B">
        <w:rPr>
          <w:rFonts w:ascii="Times New Roman" w:hAnsi="Times New Roman" w:cs="Times New Roman"/>
          <w:sz w:val="24"/>
          <w:szCs w:val="24"/>
          <w:lang w:val="en-US"/>
        </w:rPr>
        <w:t>, all markets are affected by various norms in the form of rules and regulations</w:t>
      </w:r>
      <w:r w:rsidR="003B7ACC" w:rsidRPr="00511A8B">
        <w:rPr>
          <w:rFonts w:ascii="Times New Roman" w:hAnsi="Times New Roman" w:cs="Times New Roman"/>
          <w:sz w:val="24"/>
          <w:szCs w:val="24"/>
          <w:lang w:val="en-US"/>
        </w:rPr>
        <w:t xml:space="preserve"> imposed by public and</w:t>
      </w:r>
      <w:r w:rsidR="00DD36C3" w:rsidRPr="00511A8B">
        <w:rPr>
          <w:rFonts w:ascii="Times New Roman" w:hAnsi="Times New Roman" w:cs="Times New Roman"/>
          <w:sz w:val="24"/>
          <w:szCs w:val="24"/>
          <w:lang w:val="en-US"/>
        </w:rPr>
        <w:t>/or private actors</w:t>
      </w:r>
      <w:r w:rsidR="003B7ACC" w:rsidRPr="00511A8B">
        <w:rPr>
          <w:rFonts w:ascii="Times New Roman" w:hAnsi="Times New Roman" w:cs="Times New Roman"/>
          <w:sz w:val="24"/>
          <w:szCs w:val="24"/>
          <w:lang w:val="en-US"/>
        </w:rPr>
        <w:t xml:space="preserve">. </w:t>
      </w:r>
    </w:p>
    <w:p w:rsidR="000657C4" w:rsidRPr="00511A8B" w:rsidRDefault="00603A43" w:rsidP="0093612A">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M</w:t>
      </w:r>
      <w:r w:rsidR="003B7ACC" w:rsidRPr="00511A8B">
        <w:rPr>
          <w:rFonts w:ascii="Times New Roman" w:hAnsi="Times New Roman" w:cs="Times New Roman"/>
          <w:sz w:val="24"/>
          <w:szCs w:val="24"/>
          <w:lang w:val="en-US"/>
        </w:rPr>
        <w:t>arket processes are</w:t>
      </w:r>
      <w:r w:rsidRPr="00511A8B">
        <w:rPr>
          <w:rFonts w:ascii="Times New Roman" w:hAnsi="Times New Roman" w:cs="Times New Roman"/>
          <w:sz w:val="24"/>
          <w:szCs w:val="24"/>
          <w:lang w:val="en-US"/>
        </w:rPr>
        <w:t>, depending on political</w:t>
      </w:r>
      <w:r w:rsidR="005020B0">
        <w:rPr>
          <w:rFonts w:ascii="Times New Roman" w:hAnsi="Times New Roman" w:cs="Times New Roman"/>
          <w:sz w:val="24"/>
          <w:szCs w:val="24"/>
          <w:lang w:val="en-US"/>
        </w:rPr>
        <w:t xml:space="preserve">/ideological, empirical and </w:t>
      </w:r>
      <w:r w:rsidRPr="00511A8B">
        <w:rPr>
          <w:rFonts w:ascii="Times New Roman" w:hAnsi="Times New Roman" w:cs="Times New Roman"/>
          <w:sz w:val="24"/>
          <w:szCs w:val="24"/>
          <w:lang w:val="en-US"/>
        </w:rPr>
        <w:t>analytical interpretation of market practices,</w:t>
      </w:r>
      <w:r w:rsidR="003B7ACC" w:rsidRPr="00511A8B">
        <w:rPr>
          <w:rFonts w:ascii="Times New Roman" w:hAnsi="Times New Roman" w:cs="Times New Roman"/>
          <w:sz w:val="24"/>
          <w:szCs w:val="24"/>
          <w:lang w:val="en-US"/>
        </w:rPr>
        <w:t xml:space="preserve"> seen as means to improve</w:t>
      </w:r>
      <w:r w:rsidR="00F36B8D" w:rsidRPr="00511A8B">
        <w:rPr>
          <w:rFonts w:ascii="Times New Roman" w:hAnsi="Times New Roman" w:cs="Times New Roman"/>
          <w:sz w:val="24"/>
          <w:szCs w:val="24"/>
          <w:lang w:val="en-US"/>
        </w:rPr>
        <w:t>,</w:t>
      </w:r>
      <w:r w:rsidR="003B7ACC" w:rsidRPr="00511A8B">
        <w:rPr>
          <w:rFonts w:ascii="Times New Roman" w:hAnsi="Times New Roman" w:cs="Times New Roman"/>
          <w:sz w:val="24"/>
          <w:szCs w:val="24"/>
          <w:lang w:val="en-US"/>
        </w:rPr>
        <w:t xml:space="preserve"> or</w:t>
      </w:r>
      <w:r w:rsidRPr="00511A8B">
        <w:rPr>
          <w:rFonts w:ascii="Times New Roman" w:hAnsi="Times New Roman" w:cs="Times New Roman"/>
          <w:sz w:val="24"/>
          <w:szCs w:val="24"/>
          <w:lang w:val="en-US"/>
        </w:rPr>
        <w:t>/and</w:t>
      </w:r>
      <w:r w:rsidR="003B7ACC" w:rsidRPr="00511A8B">
        <w:rPr>
          <w:rFonts w:ascii="Times New Roman" w:hAnsi="Times New Roman" w:cs="Times New Roman"/>
          <w:sz w:val="24"/>
          <w:szCs w:val="24"/>
          <w:lang w:val="en-US"/>
        </w:rPr>
        <w:t xml:space="preserve"> to further deteriorate</w:t>
      </w:r>
      <w:r w:rsidR="00F36B8D" w:rsidRPr="00511A8B">
        <w:rPr>
          <w:rFonts w:ascii="Times New Roman" w:hAnsi="Times New Roman" w:cs="Times New Roman"/>
          <w:sz w:val="24"/>
          <w:szCs w:val="24"/>
          <w:lang w:val="en-US"/>
        </w:rPr>
        <w:t>,</w:t>
      </w:r>
      <w:r w:rsidR="003B7ACC" w:rsidRPr="00511A8B">
        <w:rPr>
          <w:rFonts w:ascii="Times New Roman" w:hAnsi="Times New Roman" w:cs="Times New Roman"/>
          <w:sz w:val="24"/>
          <w:szCs w:val="24"/>
          <w:lang w:val="en-US"/>
        </w:rPr>
        <w:t xml:space="preserve"> sustainability</w:t>
      </w:r>
      <w:r w:rsidRPr="00511A8B">
        <w:rPr>
          <w:rFonts w:ascii="Times New Roman" w:hAnsi="Times New Roman" w:cs="Times New Roman"/>
          <w:sz w:val="24"/>
          <w:szCs w:val="24"/>
          <w:lang w:val="en-US"/>
        </w:rPr>
        <w:t>.</w:t>
      </w:r>
      <w:r w:rsidR="003B7ACC" w:rsidRPr="00511A8B">
        <w:rPr>
          <w:rFonts w:ascii="Times New Roman" w:hAnsi="Times New Roman" w:cs="Times New Roman"/>
          <w:sz w:val="24"/>
          <w:szCs w:val="24"/>
          <w:lang w:val="en-US"/>
        </w:rPr>
        <w:t xml:space="preserve"> Is there too much or</w:t>
      </w:r>
      <w:r w:rsidR="00DD36C3" w:rsidRPr="00511A8B">
        <w:rPr>
          <w:rFonts w:ascii="Times New Roman" w:hAnsi="Times New Roman" w:cs="Times New Roman"/>
          <w:sz w:val="24"/>
          <w:szCs w:val="24"/>
          <w:lang w:val="en-US"/>
        </w:rPr>
        <w:t xml:space="preserve"> too little influence of market processes on sustainable development</w:t>
      </w:r>
      <w:r w:rsidR="00874976">
        <w:rPr>
          <w:rFonts w:ascii="Times New Roman" w:hAnsi="Times New Roman" w:cs="Times New Roman"/>
          <w:sz w:val="24"/>
          <w:szCs w:val="24"/>
          <w:lang w:val="en-US"/>
        </w:rPr>
        <w:t xml:space="preserve">? </w:t>
      </w:r>
      <w:proofErr w:type="gramStart"/>
      <w:r w:rsidR="00874976">
        <w:rPr>
          <w:rFonts w:ascii="Times New Roman" w:hAnsi="Times New Roman" w:cs="Times New Roman"/>
          <w:sz w:val="24"/>
          <w:szCs w:val="24"/>
          <w:lang w:val="en-US"/>
        </w:rPr>
        <w:t xml:space="preserve">Should the </w:t>
      </w:r>
      <w:r w:rsidR="003B7ACC" w:rsidRPr="00511A8B">
        <w:rPr>
          <w:rFonts w:ascii="Times New Roman" w:hAnsi="Times New Roman" w:cs="Times New Roman"/>
          <w:sz w:val="24"/>
          <w:szCs w:val="24"/>
          <w:lang w:val="en-US"/>
        </w:rPr>
        <w:t>market become more or less</w:t>
      </w:r>
      <w:r w:rsidR="00AD087F" w:rsidRPr="00511A8B">
        <w:rPr>
          <w:rFonts w:ascii="Times New Roman" w:hAnsi="Times New Roman" w:cs="Times New Roman"/>
          <w:sz w:val="24"/>
          <w:szCs w:val="24"/>
          <w:lang w:val="en-US"/>
        </w:rPr>
        <w:t xml:space="preserve"> regulated</w:t>
      </w:r>
      <w:r w:rsidR="00DA4369" w:rsidRPr="00511A8B">
        <w:rPr>
          <w:rFonts w:ascii="Times New Roman" w:hAnsi="Times New Roman" w:cs="Times New Roman"/>
          <w:sz w:val="24"/>
          <w:szCs w:val="24"/>
          <w:lang w:val="en-US"/>
        </w:rPr>
        <w:t xml:space="preserve"> to aid sustainable development </w:t>
      </w:r>
      <w:r w:rsidR="00AD087F" w:rsidRPr="00511A8B">
        <w:rPr>
          <w:rFonts w:ascii="Times New Roman" w:hAnsi="Times New Roman" w:cs="Times New Roman"/>
          <w:sz w:val="24"/>
          <w:szCs w:val="24"/>
          <w:lang w:val="en-US"/>
        </w:rPr>
        <w:t>and if so</w:t>
      </w:r>
      <w:r w:rsidR="00DA4369" w:rsidRPr="00511A8B">
        <w:rPr>
          <w:rFonts w:ascii="Times New Roman" w:hAnsi="Times New Roman" w:cs="Times New Roman"/>
          <w:sz w:val="24"/>
          <w:szCs w:val="24"/>
          <w:lang w:val="en-US"/>
        </w:rPr>
        <w:t>,</w:t>
      </w:r>
      <w:r w:rsidR="00AD087F" w:rsidRPr="00511A8B">
        <w:rPr>
          <w:rFonts w:ascii="Times New Roman" w:hAnsi="Times New Roman" w:cs="Times New Roman"/>
          <w:sz w:val="24"/>
          <w:szCs w:val="24"/>
          <w:lang w:val="en-US"/>
        </w:rPr>
        <w:t xml:space="preserve"> how?</w:t>
      </w:r>
      <w:proofErr w:type="gramEnd"/>
      <w:r w:rsidR="00AD087F" w:rsidRPr="00511A8B">
        <w:rPr>
          <w:rFonts w:ascii="Times New Roman" w:hAnsi="Times New Roman" w:cs="Times New Roman"/>
          <w:sz w:val="24"/>
          <w:szCs w:val="24"/>
          <w:lang w:val="en-US"/>
        </w:rPr>
        <w:t xml:space="preserve"> During the last decades </w:t>
      </w:r>
      <w:r w:rsidR="00DD36C3" w:rsidRPr="00511A8B">
        <w:rPr>
          <w:rFonts w:ascii="Times New Roman" w:hAnsi="Times New Roman" w:cs="Times New Roman"/>
          <w:sz w:val="24"/>
          <w:szCs w:val="24"/>
          <w:lang w:val="en-US"/>
        </w:rPr>
        <w:t>“marketization” of governance has increased in formerly planned economies, in public services</w:t>
      </w:r>
      <w:r w:rsidRPr="00511A8B">
        <w:rPr>
          <w:rFonts w:ascii="Times New Roman" w:hAnsi="Times New Roman" w:cs="Times New Roman"/>
          <w:sz w:val="24"/>
          <w:szCs w:val="24"/>
          <w:lang w:val="en-US"/>
        </w:rPr>
        <w:t xml:space="preserve"> in market economies,</w:t>
      </w:r>
      <w:r w:rsidR="00DD36C3" w:rsidRPr="00511A8B">
        <w:rPr>
          <w:rFonts w:ascii="Times New Roman" w:hAnsi="Times New Roman" w:cs="Times New Roman"/>
          <w:sz w:val="24"/>
          <w:szCs w:val="24"/>
          <w:lang w:val="en-US"/>
        </w:rPr>
        <w:t xml:space="preserve"> within organizations that cr</w:t>
      </w:r>
      <w:r w:rsidRPr="00511A8B">
        <w:rPr>
          <w:rFonts w:ascii="Times New Roman" w:hAnsi="Times New Roman" w:cs="Times New Roman"/>
          <w:sz w:val="24"/>
          <w:szCs w:val="24"/>
          <w:lang w:val="en-US"/>
        </w:rPr>
        <w:t xml:space="preserve">eate “internal markets” and/or outsource activities. </w:t>
      </w:r>
      <w:r w:rsidR="00B738D2" w:rsidRPr="00511A8B">
        <w:rPr>
          <w:rFonts w:ascii="Times New Roman" w:hAnsi="Times New Roman" w:cs="Times New Roman"/>
          <w:sz w:val="24"/>
          <w:szCs w:val="24"/>
          <w:lang w:val="en-US"/>
        </w:rPr>
        <w:t>New Public Management ideas in governance of the public sector</w:t>
      </w:r>
      <w:r w:rsidR="00DD36C3" w:rsidRPr="00511A8B">
        <w:rPr>
          <w:rFonts w:ascii="Times New Roman" w:hAnsi="Times New Roman" w:cs="Times New Roman"/>
          <w:sz w:val="24"/>
          <w:szCs w:val="24"/>
          <w:lang w:val="en-US"/>
        </w:rPr>
        <w:t xml:space="preserve">, express also ideas emanating from market </w:t>
      </w:r>
      <w:r w:rsidR="000657C4" w:rsidRPr="00511A8B">
        <w:rPr>
          <w:rFonts w:ascii="Times New Roman" w:hAnsi="Times New Roman" w:cs="Times New Roman"/>
          <w:sz w:val="24"/>
          <w:szCs w:val="24"/>
          <w:lang w:val="en-US"/>
        </w:rPr>
        <w:t xml:space="preserve">perspectives. </w:t>
      </w:r>
      <w:r w:rsidR="00874976">
        <w:rPr>
          <w:rFonts w:ascii="Times New Roman" w:hAnsi="Times New Roman" w:cs="Times New Roman"/>
          <w:sz w:val="24"/>
          <w:szCs w:val="24"/>
          <w:lang w:val="en-US"/>
        </w:rPr>
        <w:t xml:space="preserve">The increase in marketization is arguably of major interest to understand the role of markets for sustainable development since it involves a major institutional change process. </w:t>
      </w:r>
    </w:p>
    <w:p w:rsidR="00064D82" w:rsidRPr="00511A8B" w:rsidRDefault="009601C9" w:rsidP="0093612A">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W</w:t>
      </w:r>
      <w:r w:rsidR="0093612A" w:rsidRPr="00511A8B">
        <w:rPr>
          <w:rFonts w:ascii="Times New Roman" w:hAnsi="Times New Roman" w:cs="Times New Roman"/>
          <w:sz w:val="24"/>
          <w:szCs w:val="24"/>
          <w:lang w:val="en-US"/>
        </w:rPr>
        <w:t xml:space="preserve">hat constitutes a “sustainable market” is far from evident in the literature on sustainable development. The theory and practice based market concept itself is </w:t>
      </w:r>
      <w:r w:rsidR="001C6DD3" w:rsidRPr="00511A8B">
        <w:rPr>
          <w:rFonts w:ascii="Times New Roman" w:hAnsi="Times New Roman" w:cs="Times New Roman"/>
          <w:sz w:val="24"/>
          <w:szCs w:val="24"/>
          <w:lang w:val="en-US"/>
        </w:rPr>
        <w:t>seldom</w:t>
      </w:r>
      <w:r w:rsidR="0093612A" w:rsidRPr="00511A8B">
        <w:rPr>
          <w:rFonts w:ascii="Times New Roman" w:hAnsi="Times New Roman" w:cs="Times New Roman"/>
          <w:sz w:val="24"/>
          <w:szCs w:val="24"/>
          <w:lang w:val="en-US"/>
        </w:rPr>
        <w:t xml:space="preserve"> elaborated, even </w:t>
      </w:r>
      <w:r w:rsidR="0093612A" w:rsidRPr="00511A8B">
        <w:rPr>
          <w:rFonts w:ascii="Times New Roman" w:hAnsi="Times New Roman" w:cs="Times New Roman"/>
          <w:sz w:val="24"/>
          <w:szCs w:val="24"/>
          <w:lang w:val="en-US"/>
        </w:rPr>
        <w:lastRenderedPageBreak/>
        <w:t xml:space="preserve">if </w:t>
      </w:r>
      <w:r w:rsidR="00603A43" w:rsidRPr="00511A8B">
        <w:rPr>
          <w:rFonts w:ascii="Times New Roman" w:hAnsi="Times New Roman" w:cs="Times New Roman"/>
          <w:sz w:val="24"/>
          <w:szCs w:val="24"/>
          <w:lang w:val="en-US"/>
        </w:rPr>
        <w:t>in public policie</w:t>
      </w:r>
      <w:r w:rsidR="0093612A" w:rsidRPr="00511A8B">
        <w:rPr>
          <w:rFonts w:ascii="Times New Roman" w:hAnsi="Times New Roman" w:cs="Times New Roman"/>
          <w:sz w:val="24"/>
          <w:szCs w:val="24"/>
          <w:lang w:val="en-US"/>
        </w:rPr>
        <w:t xml:space="preserve">s </w:t>
      </w:r>
      <w:r w:rsidR="00756177" w:rsidRPr="00511A8B">
        <w:rPr>
          <w:rFonts w:ascii="Times New Roman" w:hAnsi="Times New Roman" w:cs="Times New Roman"/>
          <w:sz w:val="24"/>
          <w:szCs w:val="24"/>
          <w:lang w:val="en-US"/>
        </w:rPr>
        <w:t xml:space="preserve">it </w:t>
      </w:r>
      <w:r w:rsidR="0093612A" w:rsidRPr="00511A8B">
        <w:rPr>
          <w:rFonts w:ascii="Times New Roman" w:hAnsi="Times New Roman" w:cs="Times New Roman"/>
          <w:sz w:val="24"/>
          <w:szCs w:val="24"/>
          <w:lang w:val="en-US"/>
        </w:rPr>
        <w:t>implicitly</w:t>
      </w:r>
      <w:r w:rsidR="00603A43" w:rsidRPr="00511A8B">
        <w:rPr>
          <w:rFonts w:ascii="Times New Roman" w:hAnsi="Times New Roman" w:cs="Times New Roman"/>
          <w:sz w:val="24"/>
          <w:szCs w:val="24"/>
          <w:lang w:val="en-US"/>
        </w:rPr>
        <w:t xml:space="preserve"> </w:t>
      </w:r>
      <w:r w:rsidR="00DA4369" w:rsidRPr="00511A8B">
        <w:rPr>
          <w:rFonts w:ascii="Times New Roman" w:hAnsi="Times New Roman" w:cs="Times New Roman"/>
          <w:sz w:val="24"/>
          <w:szCs w:val="24"/>
          <w:lang w:val="en-US"/>
        </w:rPr>
        <w:t>seem to be</w:t>
      </w:r>
      <w:r w:rsidR="0093612A" w:rsidRPr="00511A8B">
        <w:rPr>
          <w:rFonts w:ascii="Times New Roman" w:hAnsi="Times New Roman" w:cs="Times New Roman"/>
          <w:sz w:val="24"/>
          <w:szCs w:val="24"/>
          <w:lang w:val="en-US"/>
        </w:rPr>
        <w:t xml:space="preserve"> based on</w:t>
      </w:r>
      <w:r w:rsidR="00676BDC" w:rsidRPr="00511A8B">
        <w:rPr>
          <w:rFonts w:ascii="Times New Roman" w:hAnsi="Times New Roman" w:cs="Times New Roman"/>
          <w:sz w:val="24"/>
          <w:szCs w:val="24"/>
          <w:lang w:val="en-US"/>
        </w:rPr>
        <w:t xml:space="preserve"> micro economics</w:t>
      </w:r>
      <w:r w:rsidR="00603A43" w:rsidRPr="00511A8B">
        <w:rPr>
          <w:rFonts w:ascii="Times New Roman" w:hAnsi="Times New Roman" w:cs="Times New Roman"/>
          <w:sz w:val="24"/>
          <w:szCs w:val="24"/>
          <w:lang w:val="en-US"/>
        </w:rPr>
        <w:t xml:space="preserve"> (including “industrial organization”</w:t>
      </w:r>
      <w:r w:rsidR="005020B0">
        <w:rPr>
          <w:rFonts w:ascii="Times New Roman" w:hAnsi="Times New Roman" w:cs="Times New Roman"/>
          <w:sz w:val="24"/>
          <w:szCs w:val="24"/>
          <w:lang w:val="en-US"/>
        </w:rPr>
        <w:t>)</w:t>
      </w:r>
      <w:r w:rsidR="00603A43" w:rsidRPr="00511A8B">
        <w:rPr>
          <w:rFonts w:ascii="Times New Roman" w:hAnsi="Times New Roman" w:cs="Times New Roman"/>
          <w:sz w:val="24"/>
          <w:szCs w:val="24"/>
          <w:lang w:val="en-US"/>
        </w:rPr>
        <w:t xml:space="preserve"> </w:t>
      </w:r>
      <w:r w:rsidR="0093612A" w:rsidRPr="00511A8B">
        <w:rPr>
          <w:rFonts w:ascii="Times New Roman" w:hAnsi="Times New Roman" w:cs="Times New Roman"/>
          <w:sz w:val="24"/>
          <w:szCs w:val="24"/>
          <w:lang w:val="en-US"/>
        </w:rPr>
        <w:t>with competition</w:t>
      </w:r>
      <w:r w:rsidR="00676BDC" w:rsidRPr="00511A8B">
        <w:rPr>
          <w:rFonts w:ascii="Times New Roman" w:hAnsi="Times New Roman" w:cs="Times New Roman"/>
          <w:sz w:val="24"/>
          <w:szCs w:val="24"/>
          <w:lang w:val="en-US"/>
        </w:rPr>
        <w:t xml:space="preserve"> among suppliers</w:t>
      </w:r>
      <w:r w:rsidR="0093612A" w:rsidRPr="00511A8B">
        <w:rPr>
          <w:rFonts w:ascii="Times New Roman" w:hAnsi="Times New Roman" w:cs="Times New Roman"/>
          <w:sz w:val="24"/>
          <w:szCs w:val="24"/>
          <w:lang w:val="en-US"/>
        </w:rPr>
        <w:t xml:space="preserve"> and</w:t>
      </w:r>
      <w:r w:rsidR="000657C4" w:rsidRPr="00511A8B">
        <w:rPr>
          <w:rFonts w:ascii="Times New Roman" w:hAnsi="Times New Roman" w:cs="Times New Roman"/>
          <w:sz w:val="24"/>
          <w:szCs w:val="24"/>
          <w:lang w:val="en-US"/>
        </w:rPr>
        <w:t xml:space="preserve"> prices a</w:t>
      </w:r>
      <w:r w:rsidR="00E67BFC" w:rsidRPr="00511A8B">
        <w:rPr>
          <w:rFonts w:ascii="Times New Roman" w:hAnsi="Times New Roman" w:cs="Times New Roman"/>
          <w:sz w:val="24"/>
          <w:szCs w:val="24"/>
          <w:lang w:val="en-US"/>
        </w:rPr>
        <w:t xml:space="preserve">s major driving forces. </w:t>
      </w:r>
      <w:r w:rsidR="008B4855" w:rsidRPr="00511A8B">
        <w:rPr>
          <w:rFonts w:ascii="Times New Roman" w:hAnsi="Times New Roman" w:cs="Times New Roman"/>
          <w:sz w:val="24"/>
          <w:szCs w:val="24"/>
          <w:lang w:val="en-US"/>
        </w:rPr>
        <w:t xml:space="preserve">Lack of sustainability is </w:t>
      </w:r>
      <w:r w:rsidR="00756177" w:rsidRPr="00511A8B">
        <w:rPr>
          <w:rFonts w:ascii="Times New Roman" w:hAnsi="Times New Roman" w:cs="Times New Roman"/>
          <w:sz w:val="24"/>
          <w:szCs w:val="24"/>
          <w:lang w:val="en-US"/>
        </w:rPr>
        <w:t xml:space="preserve">then seen as market failure because </w:t>
      </w:r>
      <w:r w:rsidR="00603A43" w:rsidRPr="00511A8B">
        <w:rPr>
          <w:rFonts w:ascii="Times New Roman" w:hAnsi="Times New Roman" w:cs="Times New Roman"/>
          <w:sz w:val="24"/>
          <w:szCs w:val="24"/>
          <w:lang w:val="en-US"/>
        </w:rPr>
        <w:t>m</w:t>
      </w:r>
      <w:r w:rsidR="007D53D2" w:rsidRPr="00511A8B">
        <w:rPr>
          <w:rFonts w:ascii="Times New Roman" w:hAnsi="Times New Roman" w:cs="Times New Roman"/>
          <w:sz w:val="24"/>
          <w:szCs w:val="24"/>
          <w:lang w:val="en-US"/>
        </w:rPr>
        <w:t>arket imperfections</w:t>
      </w:r>
      <w:r w:rsidR="00BA4ED7" w:rsidRPr="00511A8B">
        <w:rPr>
          <w:rFonts w:ascii="Times New Roman" w:hAnsi="Times New Roman" w:cs="Times New Roman"/>
          <w:sz w:val="24"/>
          <w:szCs w:val="24"/>
          <w:lang w:val="en-US"/>
        </w:rPr>
        <w:t xml:space="preserve"> lead to inefficient firms, flawed price mechani</w:t>
      </w:r>
      <w:r w:rsidR="005020B0">
        <w:rPr>
          <w:rFonts w:ascii="Times New Roman" w:hAnsi="Times New Roman" w:cs="Times New Roman"/>
          <w:sz w:val="24"/>
          <w:szCs w:val="24"/>
          <w:lang w:val="en-US"/>
        </w:rPr>
        <w:t xml:space="preserve">sms and information asymmetries. </w:t>
      </w:r>
      <w:r w:rsidR="00756177" w:rsidRPr="00511A8B">
        <w:rPr>
          <w:rFonts w:ascii="Times New Roman" w:hAnsi="Times New Roman" w:cs="Times New Roman"/>
          <w:sz w:val="24"/>
          <w:szCs w:val="24"/>
          <w:lang w:val="en-US"/>
        </w:rPr>
        <w:t xml:space="preserve">But it might also be argued that market imperfections provide </w:t>
      </w:r>
      <w:r w:rsidR="008B4855" w:rsidRPr="00511A8B">
        <w:rPr>
          <w:rFonts w:ascii="Times New Roman" w:hAnsi="Times New Roman" w:cs="Times New Roman"/>
          <w:sz w:val="24"/>
          <w:szCs w:val="24"/>
          <w:lang w:val="en-US"/>
        </w:rPr>
        <w:t>oppo</w:t>
      </w:r>
      <w:r w:rsidR="007D53D2" w:rsidRPr="00511A8B">
        <w:rPr>
          <w:rFonts w:ascii="Times New Roman" w:hAnsi="Times New Roman" w:cs="Times New Roman"/>
          <w:sz w:val="24"/>
          <w:szCs w:val="24"/>
          <w:lang w:val="en-US"/>
        </w:rPr>
        <w:t>rtunities for entrepreneurs to</w:t>
      </w:r>
      <w:r w:rsidR="008B4855" w:rsidRPr="00511A8B">
        <w:rPr>
          <w:rFonts w:ascii="Times New Roman" w:hAnsi="Times New Roman" w:cs="Times New Roman"/>
          <w:sz w:val="24"/>
          <w:szCs w:val="24"/>
          <w:lang w:val="en-US"/>
        </w:rPr>
        <w:t xml:space="preserve"> develop new technology and new busines</w:t>
      </w:r>
      <w:r w:rsidR="00756177" w:rsidRPr="00511A8B">
        <w:rPr>
          <w:rFonts w:ascii="Times New Roman" w:hAnsi="Times New Roman" w:cs="Times New Roman"/>
          <w:sz w:val="24"/>
          <w:szCs w:val="24"/>
          <w:lang w:val="en-US"/>
        </w:rPr>
        <w:t>s models that aid sustainability</w:t>
      </w:r>
      <w:r w:rsidR="00E67BFC" w:rsidRPr="00511A8B">
        <w:rPr>
          <w:rFonts w:ascii="Times New Roman" w:hAnsi="Times New Roman" w:cs="Times New Roman"/>
          <w:sz w:val="24"/>
          <w:szCs w:val="24"/>
          <w:lang w:val="en-US"/>
        </w:rPr>
        <w:t xml:space="preserve"> (Cohen and Winn, 2007)</w:t>
      </w:r>
      <w:r w:rsidR="00756177" w:rsidRPr="00511A8B">
        <w:rPr>
          <w:rFonts w:ascii="Times New Roman" w:hAnsi="Times New Roman" w:cs="Times New Roman"/>
          <w:sz w:val="24"/>
          <w:szCs w:val="24"/>
          <w:lang w:val="en-US"/>
        </w:rPr>
        <w:t>.</w:t>
      </w:r>
    </w:p>
    <w:p w:rsidR="00676BDC" w:rsidRPr="00511A8B" w:rsidRDefault="0093612A" w:rsidP="0093612A">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How markets are shaped and reshaped in practice as a result of policy measures </w:t>
      </w:r>
      <w:r w:rsidR="005020B0">
        <w:rPr>
          <w:rFonts w:ascii="Times New Roman" w:hAnsi="Times New Roman" w:cs="Times New Roman"/>
          <w:sz w:val="24"/>
          <w:szCs w:val="24"/>
          <w:lang w:val="en-US"/>
        </w:rPr>
        <w:t>is</w:t>
      </w:r>
      <w:r w:rsidR="00E67BFC" w:rsidRPr="00511A8B">
        <w:rPr>
          <w:rFonts w:ascii="Times New Roman" w:hAnsi="Times New Roman" w:cs="Times New Roman"/>
          <w:sz w:val="24"/>
          <w:szCs w:val="24"/>
          <w:lang w:val="en-US"/>
        </w:rPr>
        <w:t xml:space="preserve"> in the sustainability literature not </w:t>
      </w:r>
      <w:r w:rsidRPr="00511A8B">
        <w:rPr>
          <w:rFonts w:ascii="Times New Roman" w:hAnsi="Times New Roman" w:cs="Times New Roman"/>
          <w:sz w:val="24"/>
          <w:szCs w:val="24"/>
          <w:lang w:val="en-US"/>
        </w:rPr>
        <w:t>enough discusse</w:t>
      </w:r>
      <w:r w:rsidR="00064D82" w:rsidRPr="00511A8B">
        <w:rPr>
          <w:rFonts w:ascii="Times New Roman" w:hAnsi="Times New Roman" w:cs="Times New Roman"/>
          <w:sz w:val="24"/>
          <w:szCs w:val="24"/>
          <w:lang w:val="en-US"/>
        </w:rPr>
        <w:t>d</w:t>
      </w:r>
      <w:r w:rsidR="00E67BFC" w:rsidRPr="00511A8B">
        <w:rPr>
          <w:rFonts w:ascii="Times New Roman" w:hAnsi="Times New Roman" w:cs="Times New Roman"/>
          <w:sz w:val="24"/>
          <w:szCs w:val="24"/>
          <w:lang w:val="en-US"/>
        </w:rPr>
        <w:t xml:space="preserve"> theoretically/conceptually </w:t>
      </w:r>
      <w:r w:rsidR="00064D82" w:rsidRPr="00511A8B">
        <w:rPr>
          <w:rFonts w:ascii="Times New Roman" w:hAnsi="Times New Roman" w:cs="Times New Roman"/>
          <w:sz w:val="24"/>
          <w:szCs w:val="24"/>
          <w:lang w:val="en-US"/>
        </w:rPr>
        <w:t>or based on empirical studies in the sustainability literature.</w:t>
      </w:r>
      <w:r w:rsidRPr="00511A8B">
        <w:rPr>
          <w:rFonts w:ascii="Times New Roman" w:hAnsi="Times New Roman" w:cs="Times New Roman"/>
          <w:sz w:val="24"/>
          <w:szCs w:val="24"/>
          <w:lang w:val="en-US"/>
        </w:rPr>
        <w:t xml:space="preserve"> Nor is the effect of </w:t>
      </w:r>
      <w:r w:rsidR="00243C01" w:rsidRPr="00511A8B">
        <w:rPr>
          <w:rFonts w:ascii="Times New Roman" w:hAnsi="Times New Roman" w:cs="Times New Roman"/>
          <w:sz w:val="24"/>
          <w:szCs w:val="24"/>
          <w:lang w:val="en-US"/>
        </w:rPr>
        <w:t xml:space="preserve">how </w:t>
      </w:r>
      <w:r w:rsidRPr="00511A8B">
        <w:rPr>
          <w:rFonts w:ascii="Times New Roman" w:hAnsi="Times New Roman" w:cs="Times New Roman"/>
          <w:sz w:val="24"/>
          <w:szCs w:val="24"/>
          <w:lang w:val="en-US"/>
        </w:rPr>
        <w:t xml:space="preserve">current market practices </w:t>
      </w:r>
      <w:r w:rsidR="00243C01" w:rsidRPr="00511A8B">
        <w:rPr>
          <w:rFonts w:ascii="Times New Roman" w:hAnsi="Times New Roman" w:cs="Times New Roman"/>
          <w:sz w:val="24"/>
          <w:szCs w:val="24"/>
          <w:lang w:val="en-US"/>
        </w:rPr>
        <w:t>serve to shape sustainable markets</w:t>
      </w:r>
      <w:r w:rsidRPr="00511A8B">
        <w:rPr>
          <w:rFonts w:ascii="Times New Roman" w:hAnsi="Times New Roman" w:cs="Times New Roman"/>
          <w:sz w:val="24"/>
          <w:szCs w:val="24"/>
          <w:lang w:val="en-US"/>
        </w:rPr>
        <w:t xml:space="preserve"> without </w:t>
      </w:r>
      <w:r w:rsidR="005020B0">
        <w:rPr>
          <w:rFonts w:ascii="Times New Roman" w:hAnsi="Times New Roman" w:cs="Times New Roman"/>
          <w:sz w:val="24"/>
          <w:szCs w:val="24"/>
          <w:lang w:val="en-US"/>
        </w:rPr>
        <w:t>specific</w:t>
      </w:r>
      <w:r w:rsidR="00064D82" w:rsidRPr="00511A8B">
        <w:rPr>
          <w:rFonts w:ascii="Times New Roman" w:hAnsi="Times New Roman" w:cs="Times New Roman"/>
          <w:sz w:val="24"/>
          <w:szCs w:val="24"/>
          <w:lang w:val="en-US"/>
        </w:rPr>
        <w:t xml:space="preserve"> sustainability</w:t>
      </w:r>
      <w:r w:rsidR="00676BDC" w:rsidRPr="00511A8B">
        <w:rPr>
          <w:rFonts w:ascii="Times New Roman" w:hAnsi="Times New Roman" w:cs="Times New Roman"/>
          <w:sz w:val="24"/>
          <w:szCs w:val="24"/>
          <w:lang w:val="en-US"/>
        </w:rPr>
        <w:t xml:space="preserve"> </w:t>
      </w:r>
      <w:r w:rsidR="00243C01" w:rsidRPr="00511A8B">
        <w:rPr>
          <w:rFonts w:ascii="Times New Roman" w:hAnsi="Times New Roman" w:cs="Times New Roman"/>
          <w:sz w:val="24"/>
          <w:szCs w:val="24"/>
          <w:lang w:val="en-US"/>
        </w:rPr>
        <w:t>policies. E</w:t>
      </w:r>
      <w:r w:rsidR="00364D5C" w:rsidRPr="00511A8B">
        <w:rPr>
          <w:rFonts w:ascii="Times New Roman" w:hAnsi="Times New Roman" w:cs="Times New Roman"/>
          <w:sz w:val="24"/>
          <w:szCs w:val="24"/>
          <w:lang w:val="en-US"/>
        </w:rPr>
        <w:t>nergy saving and productiv</w:t>
      </w:r>
      <w:r w:rsidR="00243C01" w:rsidRPr="00511A8B">
        <w:rPr>
          <w:rFonts w:ascii="Times New Roman" w:hAnsi="Times New Roman" w:cs="Times New Roman"/>
          <w:sz w:val="24"/>
          <w:szCs w:val="24"/>
          <w:lang w:val="en-US"/>
        </w:rPr>
        <w:t xml:space="preserve">ity increasing innovations with positive influence on </w:t>
      </w:r>
      <w:r w:rsidR="00364D5C" w:rsidRPr="00511A8B">
        <w:rPr>
          <w:rFonts w:ascii="Times New Roman" w:hAnsi="Times New Roman" w:cs="Times New Roman"/>
          <w:sz w:val="24"/>
          <w:szCs w:val="24"/>
          <w:lang w:val="en-US"/>
        </w:rPr>
        <w:t xml:space="preserve">sustainability have </w:t>
      </w:r>
      <w:r w:rsidR="00243C01" w:rsidRPr="00511A8B">
        <w:rPr>
          <w:rFonts w:ascii="Times New Roman" w:hAnsi="Times New Roman" w:cs="Times New Roman"/>
          <w:sz w:val="24"/>
          <w:szCs w:val="24"/>
          <w:lang w:val="en-US"/>
        </w:rPr>
        <w:t xml:space="preserve">e.g. </w:t>
      </w:r>
      <w:r w:rsidR="00364D5C" w:rsidRPr="00511A8B">
        <w:rPr>
          <w:rFonts w:ascii="Times New Roman" w:hAnsi="Times New Roman" w:cs="Times New Roman"/>
          <w:sz w:val="24"/>
          <w:szCs w:val="24"/>
          <w:lang w:val="en-US"/>
        </w:rPr>
        <w:t>occurred as a result of interacti</w:t>
      </w:r>
      <w:r w:rsidR="007D53D2" w:rsidRPr="00511A8B">
        <w:rPr>
          <w:rFonts w:ascii="Times New Roman" w:hAnsi="Times New Roman" w:cs="Times New Roman"/>
          <w:sz w:val="24"/>
          <w:szCs w:val="24"/>
          <w:lang w:val="en-US"/>
        </w:rPr>
        <w:t>o</w:t>
      </w:r>
      <w:r w:rsidR="00243C01" w:rsidRPr="00511A8B">
        <w:rPr>
          <w:rFonts w:ascii="Times New Roman" w:hAnsi="Times New Roman" w:cs="Times New Roman"/>
          <w:sz w:val="24"/>
          <w:szCs w:val="24"/>
          <w:lang w:val="en-US"/>
        </w:rPr>
        <w:t>n in “normal” market processes.</w:t>
      </w:r>
      <w:r w:rsidR="007D53D2" w:rsidRPr="00511A8B">
        <w:rPr>
          <w:rFonts w:ascii="Times New Roman" w:hAnsi="Times New Roman" w:cs="Times New Roman"/>
          <w:sz w:val="24"/>
          <w:szCs w:val="24"/>
          <w:lang w:val="en-US"/>
        </w:rPr>
        <w:t xml:space="preserve"> </w:t>
      </w:r>
    </w:p>
    <w:p w:rsidR="00E934AB" w:rsidRPr="00511A8B" w:rsidRDefault="009601C9" w:rsidP="00676B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Definitions of “sustainabl</w:t>
      </w:r>
      <w:r w:rsidR="00676BDC" w:rsidRPr="00511A8B">
        <w:rPr>
          <w:rFonts w:ascii="Times New Roman" w:hAnsi="Times New Roman" w:cs="Times New Roman"/>
          <w:sz w:val="24"/>
          <w:szCs w:val="24"/>
          <w:lang w:val="en-US"/>
        </w:rPr>
        <w:t>e markets” are hard to find. Different interpretations</w:t>
      </w:r>
      <w:r w:rsidR="00C23486" w:rsidRPr="00511A8B">
        <w:rPr>
          <w:rFonts w:ascii="Times New Roman" w:hAnsi="Times New Roman" w:cs="Times New Roman"/>
          <w:sz w:val="24"/>
          <w:szCs w:val="24"/>
          <w:lang w:val="en-US"/>
        </w:rPr>
        <w:t xml:space="preserve"> are illustra</w:t>
      </w:r>
      <w:r w:rsidR="00676BDC" w:rsidRPr="00511A8B">
        <w:rPr>
          <w:rFonts w:ascii="Times New Roman" w:hAnsi="Times New Roman" w:cs="Times New Roman"/>
          <w:sz w:val="24"/>
          <w:szCs w:val="24"/>
          <w:lang w:val="en-US"/>
        </w:rPr>
        <w:t>ted</w:t>
      </w:r>
      <w:r w:rsidR="00C23486" w:rsidRPr="00511A8B">
        <w:rPr>
          <w:rFonts w:ascii="Times New Roman" w:hAnsi="Times New Roman" w:cs="Times New Roman"/>
          <w:sz w:val="24"/>
          <w:szCs w:val="24"/>
          <w:lang w:val="en-US"/>
        </w:rPr>
        <w:t xml:space="preserve"> by</w:t>
      </w:r>
      <w:r w:rsidR="00676BDC" w:rsidRPr="00511A8B">
        <w:rPr>
          <w:rFonts w:ascii="Times New Roman" w:hAnsi="Times New Roman" w:cs="Times New Roman"/>
          <w:sz w:val="24"/>
          <w:szCs w:val="24"/>
          <w:lang w:val="en-US"/>
        </w:rPr>
        <w:t xml:space="preserve"> </w:t>
      </w:r>
      <w:r w:rsidR="00C23486" w:rsidRPr="00511A8B">
        <w:rPr>
          <w:rFonts w:ascii="Times New Roman" w:hAnsi="Times New Roman" w:cs="Times New Roman"/>
          <w:sz w:val="24"/>
          <w:szCs w:val="24"/>
          <w:lang w:val="en-US"/>
        </w:rPr>
        <w:t>t</w:t>
      </w:r>
      <w:r w:rsidR="00676BDC" w:rsidRPr="00511A8B">
        <w:rPr>
          <w:rFonts w:ascii="Times New Roman" w:hAnsi="Times New Roman" w:cs="Times New Roman"/>
          <w:sz w:val="24"/>
          <w:szCs w:val="24"/>
          <w:lang w:val="en-US"/>
        </w:rPr>
        <w:t xml:space="preserve">he US Peace Institute </w:t>
      </w:r>
      <w:r w:rsidR="000657C4" w:rsidRPr="00511A8B">
        <w:rPr>
          <w:rFonts w:ascii="Times New Roman" w:hAnsi="Times New Roman" w:cs="Times New Roman"/>
          <w:sz w:val="24"/>
          <w:szCs w:val="24"/>
          <w:lang w:val="en-US"/>
        </w:rPr>
        <w:t xml:space="preserve">that </w:t>
      </w:r>
      <w:r w:rsidR="00676BDC" w:rsidRPr="00511A8B">
        <w:rPr>
          <w:rFonts w:ascii="Times New Roman" w:hAnsi="Times New Roman" w:cs="Times New Roman"/>
          <w:sz w:val="24"/>
          <w:szCs w:val="24"/>
          <w:lang w:val="en-US"/>
        </w:rPr>
        <w:t xml:space="preserve">refers to the </w:t>
      </w:r>
      <w:r w:rsidR="00C23486" w:rsidRPr="00511A8B">
        <w:rPr>
          <w:rFonts w:ascii="Times New Roman" w:hAnsi="Times New Roman" w:cs="Times New Roman"/>
          <w:i/>
          <w:sz w:val="24"/>
          <w:szCs w:val="24"/>
          <w:lang w:val="en-US"/>
        </w:rPr>
        <w:t>sustainability of the market</w:t>
      </w:r>
      <w:r w:rsidR="000657C4" w:rsidRPr="00511A8B">
        <w:rPr>
          <w:rFonts w:ascii="Times New Roman" w:hAnsi="Times New Roman" w:cs="Times New Roman"/>
          <w:i/>
          <w:sz w:val="24"/>
          <w:szCs w:val="24"/>
          <w:lang w:val="en-US"/>
        </w:rPr>
        <w:t xml:space="preserve"> itself</w:t>
      </w:r>
      <w:r w:rsidR="000657C4" w:rsidRPr="00511A8B">
        <w:rPr>
          <w:rFonts w:ascii="Times New Roman" w:hAnsi="Times New Roman" w:cs="Times New Roman"/>
          <w:sz w:val="24"/>
          <w:szCs w:val="24"/>
          <w:lang w:val="en-US"/>
        </w:rPr>
        <w:t>,</w:t>
      </w:r>
      <w:r w:rsidR="00C23486" w:rsidRPr="00511A8B">
        <w:rPr>
          <w:rFonts w:ascii="Times New Roman" w:hAnsi="Times New Roman" w:cs="Times New Roman"/>
          <w:sz w:val="24"/>
          <w:szCs w:val="24"/>
          <w:lang w:val="en-US"/>
        </w:rPr>
        <w:t xml:space="preserve"> as a governance form</w:t>
      </w:r>
      <w:r w:rsidR="00676BDC" w:rsidRPr="00511A8B">
        <w:rPr>
          <w:rFonts w:ascii="Times New Roman" w:hAnsi="Times New Roman" w:cs="Times New Roman"/>
          <w:sz w:val="24"/>
          <w:szCs w:val="24"/>
          <w:lang w:val="en-US"/>
        </w:rPr>
        <w:t xml:space="preserve"> to stimulate economic growth and reverse negative effects of violent conflict. Another aspect of sustainabili</w:t>
      </w:r>
      <w:r w:rsidR="007D53D2" w:rsidRPr="00511A8B">
        <w:rPr>
          <w:rFonts w:ascii="Times New Roman" w:hAnsi="Times New Roman" w:cs="Times New Roman"/>
          <w:sz w:val="24"/>
          <w:szCs w:val="24"/>
          <w:lang w:val="en-US"/>
        </w:rPr>
        <w:t>ty of markets is illustrated by</w:t>
      </w:r>
      <w:r w:rsidR="00676BDC" w:rsidRPr="00511A8B">
        <w:rPr>
          <w:rFonts w:ascii="Times New Roman" w:hAnsi="Times New Roman" w:cs="Times New Roman"/>
          <w:sz w:val="24"/>
          <w:szCs w:val="24"/>
          <w:lang w:val="en-US"/>
        </w:rPr>
        <w:t xml:space="preserve"> regulatory age</w:t>
      </w:r>
      <w:r w:rsidR="007D53D2" w:rsidRPr="00511A8B">
        <w:rPr>
          <w:rFonts w:ascii="Times New Roman" w:hAnsi="Times New Roman" w:cs="Times New Roman"/>
          <w:sz w:val="24"/>
          <w:szCs w:val="24"/>
          <w:lang w:val="en-US"/>
        </w:rPr>
        <w:t xml:space="preserve">ncies, </w:t>
      </w:r>
      <w:r w:rsidR="00676BDC" w:rsidRPr="00511A8B">
        <w:rPr>
          <w:rFonts w:ascii="Times New Roman" w:hAnsi="Times New Roman" w:cs="Times New Roman"/>
          <w:sz w:val="24"/>
          <w:szCs w:val="24"/>
          <w:lang w:val="en-US"/>
        </w:rPr>
        <w:t>like FCC</w:t>
      </w:r>
      <w:r w:rsidR="007D53D2" w:rsidRPr="00511A8B">
        <w:rPr>
          <w:rFonts w:ascii="Times New Roman" w:hAnsi="Times New Roman" w:cs="Times New Roman"/>
          <w:sz w:val="24"/>
          <w:szCs w:val="24"/>
          <w:lang w:val="en-US"/>
        </w:rPr>
        <w:t>,</w:t>
      </w:r>
      <w:r w:rsidR="00676BDC" w:rsidRPr="00511A8B">
        <w:rPr>
          <w:rFonts w:ascii="Times New Roman" w:hAnsi="Times New Roman" w:cs="Times New Roman"/>
          <w:sz w:val="24"/>
          <w:szCs w:val="24"/>
          <w:lang w:val="en-US"/>
        </w:rPr>
        <w:t xml:space="preserve"> </w:t>
      </w:r>
      <w:r w:rsidR="007D53D2" w:rsidRPr="00511A8B">
        <w:rPr>
          <w:rFonts w:ascii="Times New Roman" w:hAnsi="Times New Roman" w:cs="Times New Roman"/>
          <w:sz w:val="24"/>
          <w:szCs w:val="24"/>
          <w:lang w:val="en-US"/>
        </w:rPr>
        <w:t xml:space="preserve">that </w:t>
      </w:r>
      <w:r w:rsidR="00676BDC" w:rsidRPr="00511A8B">
        <w:rPr>
          <w:rFonts w:ascii="Times New Roman" w:hAnsi="Times New Roman" w:cs="Times New Roman"/>
          <w:sz w:val="24"/>
          <w:szCs w:val="24"/>
          <w:lang w:val="en-US"/>
        </w:rPr>
        <w:t xml:space="preserve">lament the fact that the convergence of markets makes </w:t>
      </w:r>
      <w:r w:rsidR="00676BDC" w:rsidRPr="00511A8B">
        <w:rPr>
          <w:rFonts w:ascii="Times New Roman" w:hAnsi="Times New Roman" w:cs="Times New Roman"/>
          <w:i/>
          <w:sz w:val="24"/>
          <w:szCs w:val="24"/>
          <w:lang w:val="en-US"/>
        </w:rPr>
        <w:t>market definitions unsustainable</w:t>
      </w:r>
      <w:r w:rsidR="00676BDC" w:rsidRPr="00511A8B">
        <w:rPr>
          <w:rFonts w:ascii="Times New Roman" w:hAnsi="Times New Roman" w:cs="Times New Roman"/>
          <w:sz w:val="24"/>
          <w:szCs w:val="24"/>
          <w:lang w:val="en-US"/>
        </w:rPr>
        <w:t>.</w:t>
      </w:r>
      <w:r w:rsidR="00C23486" w:rsidRPr="00511A8B">
        <w:rPr>
          <w:rFonts w:ascii="Times New Roman" w:hAnsi="Times New Roman" w:cs="Times New Roman"/>
          <w:sz w:val="24"/>
          <w:szCs w:val="24"/>
          <w:lang w:val="en-US"/>
        </w:rPr>
        <w:t xml:space="preserve"> Furthermore, under the heading of sustainable markets items referring to </w:t>
      </w:r>
      <w:r w:rsidR="00C23486" w:rsidRPr="00511A8B">
        <w:rPr>
          <w:rFonts w:ascii="Times New Roman" w:hAnsi="Times New Roman" w:cs="Times New Roman"/>
          <w:i/>
          <w:sz w:val="24"/>
          <w:szCs w:val="24"/>
          <w:lang w:val="en-US"/>
        </w:rPr>
        <w:t xml:space="preserve">sustainable competitive </w:t>
      </w:r>
      <w:proofErr w:type="gramStart"/>
      <w:r w:rsidR="00C23486" w:rsidRPr="00511A8B">
        <w:rPr>
          <w:rFonts w:ascii="Times New Roman" w:hAnsi="Times New Roman" w:cs="Times New Roman"/>
          <w:i/>
          <w:sz w:val="24"/>
          <w:szCs w:val="24"/>
          <w:lang w:val="en-US"/>
        </w:rPr>
        <w:t>advantage</w:t>
      </w:r>
      <w:r w:rsidR="00C23486" w:rsidRPr="00511A8B">
        <w:rPr>
          <w:rFonts w:ascii="Times New Roman" w:hAnsi="Times New Roman" w:cs="Times New Roman"/>
          <w:sz w:val="24"/>
          <w:szCs w:val="24"/>
          <w:lang w:val="en-US"/>
        </w:rPr>
        <w:t>,</w:t>
      </w:r>
      <w:proofErr w:type="gramEnd"/>
      <w:r w:rsidR="00C23486" w:rsidRPr="00511A8B">
        <w:rPr>
          <w:rFonts w:ascii="Times New Roman" w:hAnsi="Times New Roman" w:cs="Times New Roman"/>
          <w:sz w:val="24"/>
          <w:szCs w:val="24"/>
          <w:lang w:val="en-US"/>
        </w:rPr>
        <w:t xml:space="preserve"> or</w:t>
      </w:r>
      <w:r w:rsidR="00364D5C" w:rsidRPr="00511A8B">
        <w:rPr>
          <w:rFonts w:ascii="Times New Roman" w:hAnsi="Times New Roman" w:cs="Times New Roman"/>
          <w:sz w:val="24"/>
          <w:szCs w:val="24"/>
          <w:lang w:val="en-US"/>
        </w:rPr>
        <w:t xml:space="preserve"> sustainable marketing is found looking at sustainability</w:t>
      </w:r>
      <w:r w:rsidR="00243C01" w:rsidRPr="00511A8B">
        <w:rPr>
          <w:rFonts w:ascii="Times New Roman" w:hAnsi="Times New Roman" w:cs="Times New Roman"/>
          <w:sz w:val="24"/>
          <w:szCs w:val="24"/>
          <w:lang w:val="en-US"/>
        </w:rPr>
        <w:t xml:space="preserve"> only from an</w:t>
      </w:r>
      <w:r w:rsidR="00364D5C" w:rsidRPr="00511A8B">
        <w:rPr>
          <w:rFonts w:ascii="Times New Roman" w:hAnsi="Times New Roman" w:cs="Times New Roman"/>
          <w:sz w:val="24"/>
          <w:szCs w:val="24"/>
          <w:lang w:val="en-US"/>
        </w:rPr>
        <w:t xml:space="preserve"> </w:t>
      </w:r>
      <w:r w:rsidR="00243C01" w:rsidRPr="00511A8B">
        <w:rPr>
          <w:rFonts w:ascii="Times New Roman" w:hAnsi="Times New Roman" w:cs="Times New Roman"/>
          <w:sz w:val="24"/>
          <w:szCs w:val="24"/>
          <w:lang w:val="en-US"/>
        </w:rPr>
        <w:t>individual firm’s point of view and with no apparent link to sustainable development.</w:t>
      </w:r>
    </w:p>
    <w:p w:rsidR="001C6DD3" w:rsidRPr="00511A8B" w:rsidRDefault="00E934AB" w:rsidP="00E934AB">
      <w:pPr>
        <w:jc w:val="both"/>
        <w:rPr>
          <w:rFonts w:ascii="Times New Roman" w:hAnsi="Times New Roman" w:cs="Times New Roman"/>
          <w:i/>
          <w:sz w:val="24"/>
          <w:szCs w:val="24"/>
          <w:lang w:val="en-US"/>
        </w:rPr>
      </w:pPr>
      <w:r w:rsidRPr="00511A8B">
        <w:rPr>
          <w:rFonts w:ascii="Times New Roman" w:hAnsi="Times New Roman" w:cs="Times New Roman"/>
          <w:sz w:val="24"/>
          <w:szCs w:val="24"/>
          <w:lang w:val="en-US"/>
        </w:rPr>
        <w:t>I propose the following definit</w:t>
      </w:r>
      <w:r w:rsidR="005020B0">
        <w:rPr>
          <w:rFonts w:ascii="Times New Roman" w:hAnsi="Times New Roman" w:cs="Times New Roman"/>
          <w:sz w:val="24"/>
          <w:szCs w:val="24"/>
          <w:lang w:val="en-US"/>
        </w:rPr>
        <w:t>ion of a sustainable market:</w:t>
      </w:r>
    </w:p>
    <w:p w:rsidR="0052438B" w:rsidRPr="00511A8B" w:rsidRDefault="00A64538" w:rsidP="00E934AB">
      <w:pPr>
        <w:jc w:val="both"/>
        <w:rPr>
          <w:rFonts w:ascii="Times New Roman" w:hAnsi="Times New Roman" w:cs="Times New Roman"/>
          <w:i/>
          <w:sz w:val="24"/>
          <w:szCs w:val="24"/>
          <w:lang w:val="en-US"/>
        </w:rPr>
      </w:pPr>
      <w:r w:rsidRPr="00511A8B">
        <w:rPr>
          <w:rFonts w:ascii="Times New Roman" w:hAnsi="Times New Roman" w:cs="Times New Roman"/>
          <w:i/>
          <w:sz w:val="24"/>
          <w:szCs w:val="24"/>
          <w:lang w:val="en-US"/>
        </w:rPr>
        <w:t>In a</w:t>
      </w:r>
      <w:r w:rsidR="00E934AB" w:rsidRPr="00511A8B">
        <w:rPr>
          <w:rFonts w:ascii="Times New Roman" w:hAnsi="Times New Roman" w:cs="Times New Roman"/>
          <w:i/>
          <w:sz w:val="24"/>
          <w:szCs w:val="24"/>
          <w:lang w:val="en-US"/>
        </w:rPr>
        <w:t xml:space="preserve"> sustainable market</w:t>
      </w:r>
      <w:r w:rsidRPr="00511A8B">
        <w:rPr>
          <w:rFonts w:ascii="Times New Roman" w:hAnsi="Times New Roman" w:cs="Times New Roman"/>
          <w:i/>
          <w:sz w:val="24"/>
          <w:szCs w:val="24"/>
          <w:lang w:val="en-US"/>
        </w:rPr>
        <w:t xml:space="preserve">, </w:t>
      </w:r>
      <w:r w:rsidR="00E934AB" w:rsidRPr="00511A8B">
        <w:rPr>
          <w:rFonts w:ascii="Times New Roman" w:hAnsi="Times New Roman" w:cs="Times New Roman"/>
          <w:i/>
          <w:sz w:val="24"/>
          <w:szCs w:val="24"/>
          <w:lang w:val="en-US"/>
        </w:rPr>
        <w:t>market practices</w:t>
      </w:r>
      <w:r w:rsidRPr="00511A8B">
        <w:rPr>
          <w:rFonts w:ascii="Times New Roman" w:hAnsi="Times New Roman" w:cs="Times New Roman"/>
          <w:i/>
          <w:sz w:val="24"/>
          <w:szCs w:val="24"/>
          <w:lang w:val="en-US"/>
        </w:rPr>
        <w:t xml:space="preserve"> are instrumental in advancing</w:t>
      </w:r>
      <w:r w:rsidR="007D53D2" w:rsidRPr="00511A8B">
        <w:rPr>
          <w:rFonts w:ascii="Times New Roman" w:hAnsi="Times New Roman" w:cs="Times New Roman"/>
          <w:i/>
          <w:sz w:val="24"/>
          <w:szCs w:val="24"/>
          <w:lang w:val="en-US"/>
        </w:rPr>
        <w:t xml:space="preserve"> sustainable </w:t>
      </w:r>
      <w:r w:rsidR="00E934AB" w:rsidRPr="00511A8B">
        <w:rPr>
          <w:rFonts w:ascii="Times New Roman" w:hAnsi="Times New Roman" w:cs="Times New Roman"/>
          <w:i/>
          <w:sz w:val="24"/>
          <w:szCs w:val="24"/>
          <w:lang w:val="en-US"/>
        </w:rPr>
        <w:t xml:space="preserve">development. </w:t>
      </w:r>
    </w:p>
    <w:p w:rsidR="00E67BFC" w:rsidRPr="00AD5340" w:rsidRDefault="00DC0FDF" w:rsidP="00E934AB">
      <w:pPr>
        <w:jc w:val="both"/>
        <w:rPr>
          <w:rFonts w:ascii="Times New Roman" w:hAnsi="Times New Roman" w:cs="Times New Roman"/>
          <w:i/>
          <w:sz w:val="24"/>
          <w:szCs w:val="24"/>
          <w:lang w:val="en-US"/>
        </w:rPr>
      </w:pPr>
      <w:r w:rsidRPr="00511A8B">
        <w:rPr>
          <w:rFonts w:ascii="Times New Roman" w:hAnsi="Times New Roman" w:cs="Times New Roman"/>
          <w:sz w:val="24"/>
          <w:szCs w:val="24"/>
          <w:lang w:val="en-US"/>
        </w:rPr>
        <w:t xml:space="preserve">This means that the focus is on </w:t>
      </w:r>
      <w:r w:rsidR="00A64538" w:rsidRPr="00511A8B">
        <w:rPr>
          <w:rFonts w:ascii="Times New Roman" w:hAnsi="Times New Roman" w:cs="Times New Roman"/>
          <w:sz w:val="24"/>
          <w:szCs w:val="24"/>
          <w:lang w:val="en-US"/>
        </w:rPr>
        <w:t xml:space="preserve">market </w:t>
      </w:r>
      <w:r w:rsidR="00A64538" w:rsidRPr="00511A8B">
        <w:rPr>
          <w:rFonts w:ascii="Times New Roman" w:hAnsi="Times New Roman" w:cs="Times New Roman"/>
          <w:i/>
          <w:sz w:val="24"/>
          <w:szCs w:val="24"/>
          <w:lang w:val="en-US"/>
        </w:rPr>
        <w:t xml:space="preserve">practices </w:t>
      </w:r>
      <w:r w:rsidR="00A64538" w:rsidRPr="00511A8B">
        <w:rPr>
          <w:rFonts w:ascii="Times New Roman" w:hAnsi="Times New Roman" w:cs="Times New Roman"/>
          <w:sz w:val="24"/>
          <w:szCs w:val="24"/>
          <w:lang w:val="en-US"/>
        </w:rPr>
        <w:t xml:space="preserve">and </w:t>
      </w:r>
      <w:r w:rsidRPr="00511A8B">
        <w:rPr>
          <w:rFonts w:ascii="Times New Roman" w:hAnsi="Times New Roman" w:cs="Times New Roman"/>
          <w:sz w:val="24"/>
          <w:szCs w:val="24"/>
          <w:lang w:val="en-US"/>
        </w:rPr>
        <w:t xml:space="preserve">a </w:t>
      </w:r>
      <w:r w:rsidRPr="00511A8B">
        <w:rPr>
          <w:rFonts w:ascii="Times New Roman" w:hAnsi="Times New Roman" w:cs="Times New Roman"/>
          <w:i/>
          <w:sz w:val="24"/>
          <w:szCs w:val="24"/>
          <w:lang w:val="en-US"/>
        </w:rPr>
        <w:t>movement towards</w:t>
      </w:r>
      <w:r w:rsidRPr="00511A8B">
        <w:rPr>
          <w:rFonts w:ascii="Times New Roman" w:hAnsi="Times New Roman" w:cs="Times New Roman"/>
          <w:sz w:val="24"/>
          <w:szCs w:val="24"/>
          <w:lang w:val="en-US"/>
        </w:rPr>
        <w:t xml:space="preserve"> s</w:t>
      </w:r>
      <w:r w:rsidR="007D53D2" w:rsidRPr="00511A8B">
        <w:rPr>
          <w:rFonts w:ascii="Times New Roman" w:hAnsi="Times New Roman" w:cs="Times New Roman"/>
          <w:sz w:val="24"/>
          <w:szCs w:val="24"/>
          <w:lang w:val="en-US"/>
        </w:rPr>
        <w:t xml:space="preserve">ustainable development, not the </w:t>
      </w:r>
      <w:r w:rsidRPr="00511A8B">
        <w:rPr>
          <w:rFonts w:ascii="Times New Roman" w:hAnsi="Times New Roman" w:cs="Times New Roman"/>
          <w:sz w:val="24"/>
          <w:szCs w:val="24"/>
          <w:lang w:val="en-US"/>
        </w:rPr>
        <w:t>achievement of a generalized sustainable development</w:t>
      </w:r>
      <w:r w:rsidR="00243C01" w:rsidRPr="00511A8B">
        <w:rPr>
          <w:rFonts w:ascii="Times New Roman" w:hAnsi="Times New Roman" w:cs="Times New Roman"/>
          <w:sz w:val="24"/>
          <w:szCs w:val="24"/>
          <w:lang w:val="en-US"/>
        </w:rPr>
        <w:t xml:space="preserve"> result. </w:t>
      </w:r>
      <w:r w:rsidRPr="00511A8B">
        <w:rPr>
          <w:rFonts w:ascii="Times New Roman" w:hAnsi="Times New Roman" w:cs="Times New Roman"/>
          <w:sz w:val="24"/>
          <w:szCs w:val="24"/>
          <w:lang w:val="en-US"/>
        </w:rPr>
        <w:t xml:space="preserve"> </w:t>
      </w:r>
      <w:r w:rsidR="004F682C" w:rsidRPr="00511A8B">
        <w:rPr>
          <w:rFonts w:ascii="Times New Roman" w:hAnsi="Times New Roman" w:cs="Times New Roman"/>
          <w:sz w:val="24"/>
          <w:szCs w:val="24"/>
          <w:lang w:val="en-US"/>
        </w:rPr>
        <w:t xml:space="preserve">We must define what in the specific case we mean by sustainable development (given that there are </w:t>
      </w:r>
      <w:r w:rsidR="00364D5C" w:rsidRPr="00511A8B">
        <w:rPr>
          <w:rFonts w:ascii="Times New Roman" w:hAnsi="Times New Roman" w:cs="Times New Roman"/>
          <w:sz w:val="24"/>
          <w:szCs w:val="24"/>
          <w:lang w:val="en-US"/>
        </w:rPr>
        <w:t xml:space="preserve">quite </w:t>
      </w:r>
      <w:r w:rsidR="004F682C" w:rsidRPr="00511A8B">
        <w:rPr>
          <w:rFonts w:ascii="Times New Roman" w:hAnsi="Times New Roman" w:cs="Times New Roman"/>
          <w:sz w:val="24"/>
          <w:szCs w:val="24"/>
          <w:lang w:val="en-US"/>
        </w:rPr>
        <w:t>different interpretations e.g.</w:t>
      </w:r>
      <w:r w:rsidR="00364D5C" w:rsidRPr="00511A8B">
        <w:rPr>
          <w:rFonts w:ascii="Times New Roman" w:hAnsi="Times New Roman" w:cs="Times New Roman"/>
          <w:sz w:val="24"/>
          <w:szCs w:val="24"/>
          <w:lang w:val="en-US"/>
        </w:rPr>
        <w:t xml:space="preserve"> </w:t>
      </w:r>
      <w:r w:rsidR="00110BD6" w:rsidRPr="00511A8B">
        <w:rPr>
          <w:rFonts w:ascii="Times New Roman" w:hAnsi="Times New Roman" w:cs="Times New Roman"/>
          <w:sz w:val="24"/>
          <w:szCs w:val="24"/>
          <w:lang w:val="en-US"/>
        </w:rPr>
        <w:t>increased use of renewable energy</w:t>
      </w:r>
      <w:r w:rsidR="004F682C" w:rsidRPr="00511A8B">
        <w:rPr>
          <w:rFonts w:ascii="Times New Roman" w:hAnsi="Times New Roman" w:cs="Times New Roman"/>
          <w:sz w:val="24"/>
          <w:szCs w:val="24"/>
          <w:lang w:val="en-US"/>
        </w:rPr>
        <w:t xml:space="preserve"> or </w:t>
      </w:r>
      <w:r w:rsidR="00110BD6" w:rsidRPr="00511A8B">
        <w:rPr>
          <w:rFonts w:ascii="Times New Roman" w:hAnsi="Times New Roman" w:cs="Times New Roman"/>
          <w:sz w:val="24"/>
          <w:szCs w:val="24"/>
          <w:lang w:val="en-US"/>
        </w:rPr>
        <w:t xml:space="preserve">improved </w:t>
      </w:r>
      <w:r w:rsidR="004C2626" w:rsidRPr="00511A8B">
        <w:rPr>
          <w:rFonts w:ascii="Times New Roman" w:hAnsi="Times New Roman" w:cs="Times New Roman"/>
          <w:sz w:val="24"/>
          <w:szCs w:val="24"/>
          <w:lang w:val="en-US"/>
        </w:rPr>
        <w:t>social justice</w:t>
      </w:r>
      <w:r w:rsidR="000657C4" w:rsidRPr="00511A8B">
        <w:rPr>
          <w:rFonts w:ascii="Times New Roman" w:hAnsi="Times New Roman" w:cs="Times New Roman"/>
          <w:sz w:val="24"/>
          <w:szCs w:val="24"/>
          <w:lang w:val="en-US"/>
        </w:rPr>
        <w:t xml:space="preserve"> or preservation of species in nature</w:t>
      </w:r>
      <w:r w:rsidR="00AD5340">
        <w:rPr>
          <w:rFonts w:ascii="Times New Roman" w:hAnsi="Times New Roman" w:cs="Times New Roman"/>
          <w:sz w:val="24"/>
          <w:szCs w:val="24"/>
          <w:lang w:val="en-US"/>
        </w:rPr>
        <w:t xml:space="preserve"> (or all of these)</w:t>
      </w:r>
      <w:r w:rsidR="004C2626" w:rsidRPr="00511A8B">
        <w:rPr>
          <w:rFonts w:ascii="Times New Roman" w:hAnsi="Times New Roman" w:cs="Times New Roman"/>
          <w:sz w:val="24"/>
          <w:szCs w:val="24"/>
          <w:lang w:val="en-US"/>
        </w:rPr>
        <w:t xml:space="preserve">, how market practices </w:t>
      </w:r>
      <w:r w:rsidR="004C2626" w:rsidRPr="00511A8B">
        <w:rPr>
          <w:rFonts w:ascii="Times New Roman" w:hAnsi="Times New Roman" w:cs="Times New Roman"/>
          <w:i/>
          <w:sz w:val="24"/>
          <w:szCs w:val="24"/>
          <w:lang w:val="en-US"/>
        </w:rPr>
        <w:t>are changed</w:t>
      </w:r>
      <w:r w:rsidR="004C2626" w:rsidRPr="00511A8B">
        <w:rPr>
          <w:rFonts w:ascii="Times New Roman" w:hAnsi="Times New Roman" w:cs="Times New Roman"/>
          <w:sz w:val="24"/>
          <w:szCs w:val="24"/>
          <w:lang w:val="en-US"/>
        </w:rPr>
        <w:t xml:space="preserve"> to aid </w:t>
      </w:r>
      <w:r w:rsidR="00110BD6" w:rsidRPr="00511A8B">
        <w:rPr>
          <w:rFonts w:ascii="Times New Roman" w:hAnsi="Times New Roman" w:cs="Times New Roman"/>
          <w:sz w:val="24"/>
          <w:szCs w:val="24"/>
          <w:lang w:val="en-US"/>
        </w:rPr>
        <w:t xml:space="preserve">sustainable </w:t>
      </w:r>
      <w:r w:rsidR="004C2626" w:rsidRPr="00511A8B">
        <w:rPr>
          <w:rFonts w:ascii="Times New Roman" w:hAnsi="Times New Roman" w:cs="Times New Roman"/>
          <w:sz w:val="24"/>
          <w:szCs w:val="24"/>
          <w:lang w:val="en-US"/>
        </w:rPr>
        <w:t xml:space="preserve">development and how these practices are </w:t>
      </w:r>
      <w:r w:rsidR="004C2626" w:rsidRPr="00AD5340">
        <w:rPr>
          <w:rFonts w:ascii="Times New Roman" w:hAnsi="Times New Roman" w:cs="Times New Roman"/>
          <w:i/>
          <w:sz w:val="24"/>
          <w:szCs w:val="24"/>
          <w:lang w:val="en-US"/>
        </w:rPr>
        <w:t>changed due to</w:t>
      </w:r>
      <w:r w:rsidR="0008460E" w:rsidRPr="00AD5340">
        <w:rPr>
          <w:rFonts w:ascii="Times New Roman" w:hAnsi="Times New Roman" w:cs="Times New Roman"/>
          <w:i/>
          <w:sz w:val="24"/>
          <w:szCs w:val="24"/>
          <w:lang w:val="en-US"/>
        </w:rPr>
        <w:t xml:space="preserve"> public/private</w:t>
      </w:r>
      <w:r w:rsidR="004C2626" w:rsidRPr="00AD5340">
        <w:rPr>
          <w:rFonts w:ascii="Times New Roman" w:hAnsi="Times New Roman" w:cs="Times New Roman"/>
          <w:i/>
          <w:sz w:val="24"/>
          <w:szCs w:val="24"/>
          <w:lang w:val="en-US"/>
        </w:rPr>
        <w:t xml:space="preserve"> policies.</w:t>
      </w:r>
      <w:r w:rsidR="0008460E" w:rsidRPr="00AD5340">
        <w:rPr>
          <w:rFonts w:ascii="Times New Roman" w:hAnsi="Times New Roman" w:cs="Times New Roman"/>
          <w:i/>
          <w:sz w:val="24"/>
          <w:szCs w:val="24"/>
          <w:lang w:val="en-US"/>
        </w:rPr>
        <w:t xml:space="preserve"> </w:t>
      </w:r>
    </w:p>
    <w:p w:rsidR="00E934AB" w:rsidRPr="00511A8B" w:rsidRDefault="000657C4" w:rsidP="00E934AB">
      <w:pPr>
        <w:jc w:val="both"/>
        <w:rPr>
          <w:rFonts w:ascii="Times New Roman" w:hAnsi="Times New Roman" w:cs="Times New Roman"/>
          <w:b/>
          <w:sz w:val="24"/>
          <w:szCs w:val="24"/>
          <w:lang w:val="en-US"/>
        </w:rPr>
      </w:pPr>
      <w:r w:rsidRPr="00511A8B">
        <w:rPr>
          <w:rFonts w:ascii="Times New Roman" w:hAnsi="Times New Roman" w:cs="Times New Roman"/>
          <w:b/>
          <w:sz w:val="24"/>
          <w:szCs w:val="24"/>
          <w:lang w:val="en-US"/>
        </w:rPr>
        <w:t>Theoretical approaches to understand markets</w:t>
      </w:r>
      <w:r w:rsidR="004C2626" w:rsidRPr="00511A8B">
        <w:rPr>
          <w:rFonts w:ascii="Times New Roman" w:hAnsi="Times New Roman" w:cs="Times New Roman"/>
          <w:b/>
          <w:sz w:val="24"/>
          <w:szCs w:val="24"/>
          <w:lang w:val="en-US"/>
        </w:rPr>
        <w:t xml:space="preserve">  </w:t>
      </w:r>
    </w:p>
    <w:p w:rsidR="000E22F7" w:rsidRPr="00511A8B" w:rsidRDefault="0008460E" w:rsidP="00093D4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S</w:t>
      </w:r>
      <w:r w:rsidR="00C23486" w:rsidRPr="00511A8B">
        <w:rPr>
          <w:rFonts w:ascii="Times New Roman" w:hAnsi="Times New Roman" w:cs="Times New Roman"/>
          <w:sz w:val="24"/>
          <w:szCs w:val="24"/>
          <w:lang w:val="en-US"/>
        </w:rPr>
        <w:t>everal theoretical ap</w:t>
      </w:r>
      <w:r w:rsidRPr="00511A8B">
        <w:rPr>
          <w:rFonts w:ascii="Times New Roman" w:hAnsi="Times New Roman" w:cs="Times New Roman"/>
          <w:sz w:val="24"/>
          <w:szCs w:val="24"/>
          <w:lang w:val="en-US"/>
        </w:rPr>
        <w:t>proaches to understand markets exist that differ in terms of how markets are delimited, how i</w:t>
      </w:r>
      <w:r w:rsidR="00000E3D" w:rsidRPr="00511A8B">
        <w:rPr>
          <w:rFonts w:ascii="Times New Roman" w:hAnsi="Times New Roman" w:cs="Times New Roman"/>
          <w:sz w:val="24"/>
          <w:szCs w:val="24"/>
          <w:lang w:val="en-US"/>
        </w:rPr>
        <w:t>nteraction and interd</w:t>
      </w:r>
      <w:r w:rsidRPr="00511A8B">
        <w:rPr>
          <w:rFonts w:ascii="Times New Roman" w:hAnsi="Times New Roman" w:cs="Times New Roman"/>
          <w:sz w:val="24"/>
          <w:szCs w:val="24"/>
          <w:lang w:val="en-US"/>
        </w:rPr>
        <w:t>ependencies in the markets are analyzed</w:t>
      </w:r>
      <w:r w:rsidR="00000E3D" w:rsidRPr="00511A8B">
        <w:rPr>
          <w:rFonts w:ascii="Times New Roman" w:hAnsi="Times New Roman" w:cs="Times New Roman"/>
          <w:sz w:val="24"/>
          <w:szCs w:val="24"/>
          <w:lang w:val="en-US"/>
        </w:rPr>
        <w:t xml:space="preserve">, </w:t>
      </w:r>
      <w:r w:rsidR="0052438B" w:rsidRPr="00511A8B">
        <w:rPr>
          <w:rFonts w:ascii="Times New Roman" w:hAnsi="Times New Roman" w:cs="Times New Roman"/>
          <w:sz w:val="24"/>
          <w:szCs w:val="24"/>
          <w:lang w:val="en-US"/>
        </w:rPr>
        <w:t>to what extent</w:t>
      </w:r>
      <w:r w:rsidR="00000E3D" w:rsidRPr="00511A8B">
        <w:rPr>
          <w:rFonts w:ascii="Times New Roman" w:hAnsi="Times New Roman" w:cs="Times New Roman"/>
          <w:sz w:val="24"/>
          <w:szCs w:val="24"/>
          <w:lang w:val="en-US"/>
        </w:rPr>
        <w:t xml:space="preserve"> dynamics in markets are </w:t>
      </w:r>
      <w:r w:rsidR="007400DA" w:rsidRPr="00511A8B">
        <w:rPr>
          <w:rFonts w:ascii="Times New Roman" w:hAnsi="Times New Roman" w:cs="Times New Roman"/>
          <w:sz w:val="24"/>
          <w:szCs w:val="24"/>
          <w:lang w:val="en-US"/>
        </w:rPr>
        <w:t>exogenously and/or endogen</w:t>
      </w:r>
      <w:r w:rsidR="00000E3D" w:rsidRPr="00511A8B">
        <w:rPr>
          <w:rFonts w:ascii="Times New Roman" w:hAnsi="Times New Roman" w:cs="Times New Roman"/>
          <w:sz w:val="24"/>
          <w:szCs w:val="24"/>
          <w:lang w:val="en-US"/>
        </w:rPr>
        <w:t xml:space="preserve">ously driven. </w:t>
      </w:r>
      <w:r w:rsidRPr="00511A8B">
        <w:rPr>
          <w:rFonts w:ascii="Times New Roman" w:hAnsi="Times New Roman" w:cs="Times New Roman"/>
          <w:sz w:val="24"/>
          <w:szCs w:val="24"/>
          <w:lang w:val="en-US"/>
        </w:rPr>
        <w:t>How</w:t>
      </w:r>
      <w:r w:rsidR="00000E3D" w:rsidRPr="00511A8B">
        <w:rPr>
          <w:rFonts w:ascii="Times New Roman" w:hAnsi="Times New Roman" w:cs="Times New Roman"/>
          <w:sz w:val="24"/>
          <w:szCs w:val="24"/>
          <w:lang w:val="en-US"/>
        </w:rPr>
        <w:t xml:space="preserve"> the link between policies</w:t>
      </w:r>
      <w:r w:rsidR="00AB1C9B" w:rsidRPr="00511A8B">
        <w:rPr>
          <w:rFonts w:ascii="Times New Roman" w:hAnsi="Times New Roman" w:cs="Times New Roman"/>
          <w:sz w:val="24"/>
          <w:szCs w:val="24"/>
          <w:lang w:val="en-US"/>
        </w:rPr>
        <w:t xml:space="preserve"> and</w:t>
      </w:r>
      <w:r w:rsidR="00000E3D" w:rsidRPr="00511A8B">
        <w:rPr>
          <w:rFonts w:ascii="Times New Roman" w:hAnsi="Times New Roman" w:cs="Times New Roman"/>
          <w:sz w:val="24"/>
          <w:szCs w:val="24"/>
          <w:lang w:val="en-US"/>
        </w:rPr>
        <w:t xml:space="preserve"> shaping of </w:t>
      </w:r>
      <w:r w:rsidR="007400DA" w:rsidRPr="00511A8B">
        <w:rPr>
          <w:rFonts w:ascii="Times New Roman" w:hAnsi="Times New Roman" w:cs="Times New Roman"/>
          <w:sz w:val="24"/>
          <w:szCs w:val="24"/>
          <w:lang w:val="en-US"/>
        </w:rPr>
        <w:t xml:space="preserve">sustainable </w:t>
      </w:r>
      <w:r w:rsidR="000D216D" w:rsidRPr="00511A8B">
        <w:rPr>
          <w:rFonts w:ascii="Times New Roman" w:hAnsi="Times New Roman" w:cs="Times New Roman"/>
          <w:sz w:val="24"/>
          <w:szCs w:val="24"/>
          <w:lang w:val="en-US"/>
        </w:rPr>
        <w:t>markets</w:t>
      </w:r>
      <w:r w:rsidR="00604201" w:rsidRPr="00511A8B">
        <w:rPr>
          <w:rFonts w:ascii="Times New Roman" w:hAnsi="Times New Roman" w:cs="Times New Roman"/>
          <w:sz w:val="24"/>
          <w:szCs w:val="24"/>
          <w:lang w:val="en-US"/>
        </w:rPr>
        <w:t xml:space="preserve"> is understood </w:t>
      </w:r>
      <w:r w:rsidR="00D63A14" w:rsidRPr="00511A8B">
        <w:rPr>
          <w:rFonts w:ascii="Times New Roman" w:hAnsi="Times New Roman" w:cs="Times New Roman"/>
          <w:sz w:val="24"/>
          <w:szCs w:val="24"/>
          <w:lang w:val="en-US"/>
        </w:rPr>
        <w:t>depends on how</w:t>
      </w:r>
      <w:r w:rsidR="000D216D" w:rsidRPr="00511A8B">
        <w:rPr>
          <w:rFonts w:ascii="Times New Roman" w:hAnsi="Times New Roman" w:cs="Times New Roman"/>
          <w:sz w:val="24"/>
          <w:szCs w:val="24"/>
          <w:lang w:val="en-US"/>
        </w:rPr>
        <w:t xml:space="preserve"> </w:t>
      </w:r>
      <w:r w:rsidR="00D63A14" w:rsidRPr="00511A8B">
        <w:rPr>
          <w:rFonts w:ascii="Times New Roman" w:hAnsi="Times New Roman" w:cs="Times New Roman"/>
          <w:sz w:val="24"/>
          <w:szCs w:val="24"/>
          <w:lang w:val="en-US"/>
        </w:rPr>
        <w:t>a</w:t>
      </w:r>
      <w:r w:rsidR="000D216D" w:rsidRPr="00511A8B">
        <w:rPr>
          <w:rFonts w:ascii="Times New Roman" w:hAnsi="Times New Roman" w:cs="Times New Roman"/>
          <w:sz w:val="24"/>
          <w:szCs w:val="24"/>
          <w:lang w:val="en-US"/>
        </w:rPr>
        <w:t xml:space="preserve"> theoretical approach </w:t>
      </w:r>
      <w:r w:rsidR="00D63A14" w:rsidRPr="00511A8B">
        <w:rPr>
          <w:rFonts w:ascii="Times New Roman" w:hAnsi="Times New Roman" w:cs="Times New Roman"/>
          <w:sz w:val="24"/>
          <w:szCs w:val="24"/>
          <w:lang w:val="en-US"/>
        </w:rPr>
        <w:t>handles</w:t>
      </w:r>
    </w:p>
    <w:p w:rsidR="00604201" w:rsidRPr="00511A8B" w:rsidRDefault="00604201" w:rsidP="00093D4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  </w:t>
      </w:r>
      <w:proofErr w:type="gramStart"/>
      <w:r w:rsidRPr="00511A8B">
        <w:rPr>
          <w:rFonts w:ascii="Times New Roman" w:hAnsi="Times New Roman" w:cs="Times New Roman"/>
          <w:sz w:val="24"/>
          <w:szCs w:val="24"/>
          <w:lang w:val="en-US"/>
        </w:rPr>
        <w:t>market</w:t>
      </w:r>
      <w:proofErr w:type="gramEnd"/>
      <w:r w:rsidRPr="00511A8B">
        <w:rPr>
          <w:rFonts w:ascii="Times New Roman" w:hAnsi="Times New Roman" w:cs="Times New Roman"/>
          <w:sz w:val="24"/>
          <w:szCs w:val="24"/>
          <w:lang w:val="en-US"/>
        </w:rPr>
        <w:t xml:space="preserve"> boundaries </w:t>
      </w:r>
    </w:p>
    <w:p w:rsidR="000E22F7" w:rsidRPr="00511A8B" w:rsidRDefault="000E22F7" w:rsidP="00093D4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  </w:t>
      </w:r>
      <w:proofErr w:type="gramStart"/>
      <w:r w:rsidR="000D216D" w:rsidRPr="00511A8B">
        <w:rPr>
          <w:rFonts w:ascii="Times New Roman" w:hAnsi="Times New Roman" w:cs="Times New Roman"/>
          <w:sz w:val="24"/>
          <w:szCs w:val="24"/>
          <w:lang w:val="en-US"/>
        </w:rPr>
        <w:t>inter</w:t>
      </w:r>
      <w:r w:rsidRPr="00511A8B">
        <w:rPr>
          <w:rFonts w:ascii="Times New Roman" w:hAnsi="Times New Roman" w:cs="Times New Roman"/>
          <w:sz w:val="24"/>
          <w:szCs w:val="24"/>
          <w:lang w:val="en-US"/>
        </w:rPr>
        <w:t>dependencies</w:t>
      </w:r>
      <w:proofErr w:type="gramEnd"/>
      <w:r w:rsidRPr="00511A8B">
        <w:rPr>
          <w:rFonts w:ascii="Times New Roman" w:hAnsi="Times New Roman" w:cs="Times New Roman"/>
          <w:sz w:val="24"/>
          <w:szCs w:val="24"/>
          <w:lang w:val="en-US"/>
        </w:rPr>
        <w:t xml:space="preserve"> between resources,</w:t>
      </w:r>
    </w:p>
    <w:p w:rsidR="000E22F7" w:rsidRPr="00511A8B" w:rsidRDefault="000E22F7" w:rsidP="00093D4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lastRenderedPageBreak/>
        <w:t xml:space="preserve">-  </w:t>
      </w:r>
      <w:proofErr w:type="gramStart"/>
      <w:r w:rsidR="000D216D" w:rsidRPr="00511A8B">
        <w:rPr>
          <w:rFonts w:ascii="Times New Roman" w:hAnsi="Times New Roman" w:cs="Times New Roman"/>
          <w:sz w:val="24"/>
          <w:szCs w:val="24"/>
          <w:lang w:val="en-US"/>
        </w:rPr>
        <w:t>interaction</w:t>
      </w:r>
      <w:proofErr w:type="gramEnd"/>
      <w:r w:rsidR="000D216D" w:rsidRPr="00511A8B">
        <w:rPr>
          <w:rFonts w:ascii="Times New Roman" w:hAnsi="Times New Roman" w:cs="Times New Roman"/>
          <w:sz w:val="24"/>
          <w:szCs w:val="24"/>
          <w:lang w:val="en-US"/>
        </w:rPr>
        <w:t xml:space="preserve"> between actors,</w:t>
      </w:r>
    </w:p>
    <w:p w:rsidR="000E22F7" w:rsidRPr="00511A8B" w:rsidRDefault="000E22F7" w:rsidP="00093D4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w:t>
      </w:r>
      <w:r w:rsidR="000D216D" w:rsidRPr="00511A8B">
        <w:rPr>
          <w:rFonts w:ascii="Times New Roman" w:hAnsi="Times New Roman" w:cs="Times New Roman"/>
          <w:sz w:val="24"/>
          <w:szCs w:val="24"/>
          <w:lang w:val="en-US"/>
        </w:rPr>
        <w:t xml:space="preserve"> </w:t>
      </w:r>
      <w:r w:rsidR="0038039F" w:rsidRPr="00511A8B">
        <w:rPr>
          <w:rFonts w:ascii="Times New Roman" w:hAnsi="Times New Roman" w:cs="Times New Roman"/>
          <w:sz w:val="24"/>
          <w:szCs w:val="24"/>
          <w:lang w:val="en-US"/>
        </w:rPr>
        <w:t xml:space="preserve"> </w:t>
      </w:r>
      <w:proofErr w:type="gramStart"/>
      <w:r w:rsidR="000D216D" w:rsidRPr="00511A8B">
        <w:rPr>
          <w:rFonts w:ascii="Times New Roman" w:hAnsi="Times New Roman" w:cs="Times New Roman"/>
          <w:sz w:val="24"/>
          <w:szCs w:val="24"/>
          <w:lang w:val="en-US"/>
        </w:rPr>
        <w:t>how</w:t>
      </w:r>
      <w:proofErr w:type="gramEnd"/>
      <w:r w:rsidR="000D216D" w:rsidRPr="00511A8B">
        <w:rPr>
          <w:rFonts w:ascii="Times New Roman" w:hAnsi="Times New Roman" w:cs="Times New Roman"/>
          <w:sz w:val="24"/>
          <w:szCs w:val="24"/>
          <w:lang w:val="en-US"/>
        </w:rPr>
        <w:t xml:space="preserve"> business and policy actors</w:t>
      </w:r>
      <w:r w:rsidR="000414C4" w:rsidRPr="00511A8B">
        <w:rPr>
          <w:rFonts w:ascii="Times New Roman" w:hAnsi="Times New Roman" w:cs="Times New Roman"/>
          <w:sz w:val="24"/>
          <w:szCs w:val="24"/>
          <w:lang w:val="en-US"/>
        </w:rPr>
        <w:t xml:space="preserve"> </w:t>
      </w:r>
      <w:r w:rsidR="000D216D" w:rsidRPr="00511A8B">
        <w:rPr>
          <w:rFonts w:ascii="Times New Roman" w:hAnsi="Times New Roman" w:cs="Times New Roman"/>
          <w:sz w:val="24"/>
          <w:szCs w:val="24"/>
          <w:lang w:val="en-US"/>
        </w:rPr>
        <w:t xml:space="preserve">make sense of the link between </w:t>
      </w:r>
      <w:r w:rsidR="00E04A7B" w:rsidRPr="00511A8B">
        <w:rPr>
          <w:rFonts w:ascii="Times New Roman" w:hAnsi="Times New Roman" w:cs="Times New Roman"/>
          <w:sz w:val="24"/>
          <w:szCs w:val="24"/>
          <w:lang w:val="en-US"/>
        </w:rPr>
        <w:t>policies</w:t>
      </w:r>
      <w:r w:rsidR="000D216D" w:rsidRPr="00511A8B">
        <w:rPr>
          <w:rFonts w:ascii="Times New Roman" w:hAnsi="Times New Roman" w:cs="Times New Roman"/>
          <w:sz w:val="24"/>
          <w:szCs w:val="24"/>
          <w:lang w:val="en-US"/>
        </w:rPr>
        <w:t xml:space="preserve"> and sustainable markets.  </w:t>
      </w:r>
    </w:p>
    <w:p w:rsidR="00112C33" w:rsidRPr="00511A8B" w:rsidRDefault="00604201" w:rsidP="00093D45">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Industrial Organization</w:t>
      </w:r>
      <w:r w:rsidRPr="00511A8B">
        <w:rPr>
          <w:rFonts w:ascii="Times New Roman" w:hAnsi="Times New Roman" w:cs="Times New Roman"/>
          <w:sz w:val="24"/>
          <w:szCs w:val="24"/>
          <w:lang w:val="en-US"/>
        </w:rPr>
        <w:t xml:space="preserve"> in Economics </w:t>
      </w:r>
      <w:r w:rsidR="00112C33" w:rsidRPr="00511A8B">
        <w:rPr>
          <w:rFonts w:ascii="Times New Roman" w:hAnsi="Times New Roman" w:cs="Times New Roman"/>
          <w:sz w:val="24"/>
          <w:szCs w:val="24"/>
          <w:lang w:val="en-US"/>
        </w:rPr>
        <w:t>analyses links between market structure, market conduct and market performance. Public policies are exogenous influ</w:t>
      </w:r>
      <w:r w:rsidR="0038039F" w:rsidRPr="00511A8B">
        <w:rPr>
          <w:rFonts w:ascii="Times New Roman" w:hAnsi="Times New Roman" w:cs="Times New Roman"/>
          <w:sz w:val="24"/>
          <w:szCs w:val="24"/>
          <w:lang w:val="en-US"/>
        </w:rPr>
        <w:t>ences on structure and conduct and focus is on competition and pricing in imperfect markets.</w:t>
      </w:r>
    </w:p>
    <w:p w:rsidR="00093D45" w:rsidRPr="00511A8B" w:rsidRDefault="003D1B2F" w:rsidP="00093D4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Interdependencies between resources and interaction between actors are</w:t>
      </w:r>
      <w:r w:rsidR="00D82792" w:rsidRPr="00511A8B">
        <w:rPr>
          <w:rFonts w:ascii="Times New Roman" w:hAnsi="Times New Roman" w:cs="Times New Roman"/>
          <w:sz w:val="24"/>
          <w:szCs w:val="24"/>
          <w:lang w:val="en-US"/>
        </w:rPr>
        <w:t xml:space="preserve"> in focus for</w:t>
      </w:r>
      <w:r w:rsidR="00515FED" w:rsidRPr="00511A8B">
        <w:rPr>
          <w:rFonts w:ascii="Times New Roman" w:hAnsi="Times New Roman" w:cs="Times New Roman"/>
          <w:sz w:val="24"/>
          <w:szCs w:val="24"/>
          <w:lang w:val="en-US"/>
        </w:rPr>
        <w:t xml:space="preserve"> three</w:t>
      </w:r>
      <w:r w:rsidR="00D82792" w:rsidRPr="00511A8B">
        <w:rPr>
          <w:rFonts w:ascii="Times New Roman" w:hAnsi="Times New Roman" w:cs="Times New Roman"/>
          <w:sz w:val="24"/>
          <w:szCs w:val="24"/>
          <w:lang w:val="en-US"/>
        </w:rPr>
        <w:t xml:space="preserve"> </w:t>
      </w:r>
      <w:proofErr w:type="spellStart"/>
      <w:r w:rsidR="00CA113B">
        <w:rPr>
          <w:rFonts w:ascii="Times New Roman" w:hAnsi="Times New Roman" w:cs="Times New Roman"/>
          <w:sz w:val="24"/>
          <w:szCs w:val="24"/>
          <w:lang w:val="en-US"/>
        </w:rPr>
        <w:t>inter</w:t>
      </w:r>
      <w:r w:rsidR="008907A4" w:rsidRPr="00511A8B">
        <w:rPr>
          <w:rFonts w:ascii="Times New Roman" w:hAnsi="Times New Roman" w:cs="Times New Roman"/>
          <w:sz w:val="24"/>
          <w:szCs w:val="24"/>
          <w:lang w:val="en-US"/>
        </w:rPr>
        <w:t>organizational</w:t>
      </w:r>
      <w:proofErr w:type="spellEnd"/>
      <w:r w:rsidRPr="00511A8B">
        <w:rPr>
          <w:rFonts w:ascii="Times New Roman" w:hAnsi="Times New Roman" w:cs="Times New Roman"/>
          <w:sz w:val="24"/>
          <w:szCs w:val="24"/>
          <w:lang w:val="en-US"/>
        </w:rPr>
        <w:t xml:space="preserve"> perspectives on markets. The </w:t>
      </w:r>
      <w:r w:rsidR="000657C4" w:rsidRPr="00511A8B">
        <w:rPr>
          <w:rFonts w:ascii="Times New Roman" w:hAnsi="Times New Roman" w:cs="Times New Roman"/>
          <w:i/>
          <w:sz w:val="24"/>
          <w:szCs w:val="24"/>
          <w:lang w:val="en-US"/>
        </w:rPr>
        <w:t>business network</w:t>
      </w:r>
      <w:r w:rsidR="000657C4" w:rsidRPr="00511A8B">
        <w:rPr>
          <w:rFonts w:ascii="Times New Roman" w:hAnsi="Times New Roman" w:cs="Times New Roman"/>
          <w:sz w:val="24"/>
          <w:szCs w:val="24"/>
          <w:lang w:val="en-US"/>
        </w:rPr>
        <w:t xml:space="preserve"> perspective</w:t>
      </w:r>
      <w:r w:rsidR="00DA4369" w:rsidRPr="00511A8B">
        <w:rPr>
          <w:rFonts w:ascii="Times New Roman" w:hAnsi="Times New Roman" w:cs="Times New Roman"/>
          <w:sz w:val="24"/>
          <w:szCs w:val="24"/>
          <w:lang w:val="en-US"/>
        </w:rPr>
        <w:t xml:space="preserve">, developed in the </w:t>
      </w:r>
      <w:proofErr w:type="spellStart"/>
      <w:r w:rsidR="00DA4369" w:rsidRPr="00511A8B">
        <w:rPr>
          <w:rFonts w:ascii="Times New Roman" w:hAnsi="Times New Roman" w:cs="Times New Roman"/>
          <w:sz w:val="24"/>
          <w:szCs w:val="24"/>
          <w:lang w:val="en-US"/>
        </w:rPr>
        <w:t>IMPGrou</w:t>
      </w:r>
      <w:r w:rsidR="00AD5340">
        <w:rPr>
          <w:rFonts w:ascii="Times New Roman" w:hAnsi="Times New Roman" w:cs="Times New Roman"/>
          <w:sz w:val="24"/>
          <w:szCs w:val="24"/>
          <w:lang w:val="en-US"/>
        </w:rPr>
        <w:t>p</w:t>
      </w:r>
      <w:proofErr w:type="spellEnd"/>
      <w:r w:rsidR="00AD5340">
        <w:rPr>
          <w:rFonts w:ascii="Times New Roman" w:hAnsi="Times New Roman" w:cs="Times New Roman"/>
          <w:sz w:val="24"/>
          <w:szCs w:val="24"/>
          <w:lang w:val="en-US"/>
        </w:rPr>
        <w:t xml:space="preserve"> since the early 1980s, </w:t>
      </w:r>
      <w:r w:rsidR="007D052B" w:rsidRPr="00511A8B">
        <w:rPr>
          <w:rFonts w:ascii="Times New Roman" w:hAnsi="Times New Roman" w:cs="Times New Roman"/>
          <w:sz w:val="24"/>
          <w:szCs w:val="24"/>
          <w:lang w:val="en-US"/>
        </w:rPr>
        <w:t>focuses on interaction in dynamic interconnected exchange relationships</w:t>
      </w:r>
      <w:r w:rsidR="000414C4" w:rsidRPr="00511A8B">
        <w:rPr>
          <w:rFonts w:ascii="Times New Roman" w:hAnsi="Times New Roman" w:cs="Times New Roman"/>
          <w:sz w:val="24"/>
          <w:szCs w:val="24"/>
          <w:lang w:val="en-US"/>
        </w:rPr>
        <w:t xml:space="preserve"> (e.g. </w:t>
      </w:r>
      <w:proofErr w:type="spellStart"/>
      <w:r w:rsidR="000414C4" w:rsidRPr="00511A8B">
        <w:rPr>
          <w:rFonts w:ascii="Times New Roman" w:hAnsi="Times New Roman" w:cs="Times New Roman"/>
          <w:sz w:val="24"/>
          <w:szCs w:val="24"/>
          <w:lang w:val="en-US"/>
        </w:rPr>
        <w:t>Håkansson</w:t>
      </w:r>
      <w:proofErr w:type="spellEnd"/>
      <w:r w:rsidR="000414C4" w:rsidRPr="00511A8B">
        <w:rPr>
          <w:rFonts w:ascii="Times New Roman" w:hAnsi="Times New Roman" w:cs="Times New Roman"/>
          <w:sz w:val="24"/>
          <w:szCs w:val="24"/>
          <w:lang w:val="en-US"/>
        </w:rPr>
        <w:t xml:space="preserve"> et al. 2009)</w:t>
      </w:r>
      <w:r w:rsidR="00E04A7B" w:rsidRPr="00511A8B">
        <w:rPr>
          <w:rFonts w:ascii="Times New Roman" w:hAnsi="Times New Roman" w:cs="Times New Roman"/>
          <w:sz w:val="24"/>
          <w:szCs w:val="24"/>
          <w:lang w:val="en-US"/>
        </w:rPr>
        <w:t>.</w:t>
      </w:r>
      <w:r w:rsidR="008907A4" w:rsidRPr="00511A8B">
        <w:rPr>
          <w:rFonts w:ascii="Times New Roman" w:hAnsi="Times New Roman" w:cs="Times New Roman"/>
          <w:sz w:val="24"/>
          <w:szCs w:val="24"/>
          <w:lang w:val="en-US"/>
        </w:rPr>
        <w:t xml:space="preserve"> </w:t>
      </w:r>
      <w:r w:rsidR="00E04A7B" w:rsidRPr="00511A8B">
        <w:rPr>
          <w:rFonts w:ascii="Times New Roman" w:hAnsi="Times New Roman" w:cs="Times New Roman"/>
          <w:i/>
          <w:sz w:val="24"/>
          <w:szCs w:val="24"/>
          <w:lang w:val="en-US"/>
        </w:rPr>
        <w:t>N</w:t>
      </w:r>
      <w:r w:rsidR="007D052B" w:rsidRPr="00511A8B">
        <w:rPr>
          <w:rFonts w:ascii="Times New Roman" w:hAnsi="Times New Roman" w:cs="Times New Roman"/>
          <w:i/>
          <w:sz w:val="24"/>
          <w:szCs w:val="24"/>
          <w:lang w:val="en-US"/>
        </w:rPr>
        <w:t xml:space="preserve">ew </w:t>
      </w:r>
      <w:r w:rsidR="009D3510" w:rsidRPr="00511A8B">
        <w:rPr>
          <w:rFonts w:ascii="Times New Roman" w:hAnsi="Times New Roman" w:cs="Times New Roman"/>
          <w:i/>
          <w:sz w:val="24"/>
          <w:szCs w:val="24"/>
          <w:lang w:val="en-US"/>
        </w:rPr>
        <w:t xml:space="preserve">institutional </w:t>
      </w:r>
      <w:r w:rsidR="008907A4" w:rsidRPr="00511A8B">
        <w:rPr>
          <w:rFonts w:ascii="Times New Roman" w:hAnsi="Times New Roman" w:cs="Times New Roman"/>
          <w:i/>
          <w:sz w:val="24"/>
          <w:szCs w:val="24"/>
          <w:lang w:val="en-US"/>
        </w:rPr>
        <w:t>economic</w:t>
      </w:r>
      <w:r w:rsidR="009D3510" w:rsidRPr="00511A8B">
        <w:rPr>
          <w:rFonts w:ascii="Times New Roman" w:hAnsi="Times New Roman" w:cs="Times New Roman"/>
          <w:i/>
          <w:sz w:val="24"/>
          <w:szCs w:val="24"/>
          <w:lang w:val="en-US"/>
        </w:rPr>
        <w:t>s</w:t>
      </w:r>
      <w:r w:rsidR="007D052B" w:rsidRPr="00511A8B">
        <w:rPr>
          <w:rFonts w:ascii="Times New Roman" w:hAnsi="Times New Roman" w:cs="Times New Roman"/>
          <w:sz w:val="24"/>
          <w:szCs w:val="24"/>
          <w:lang w:val="en-US"/>
        </w:rPr>
        <w:t xml:space="preserve"> </w:t>
      </w:r>
      <w:r w:rsidR="00BA4ED7" w:rsidRPr="00511A8B">
        <w:rPr>
          <w:rFonts w:ascii="Times New Roman" w:hAnsi="Times New Roman" w:cs="Times New Roman"/>
          <w:sz w:val="24"/>
          <w:szCs w:val="24"/>
          <w:lang w:val="en-US"/>
        </w:rPr>
        <w:t xml:space="preserve">focuses </w:t>
      </w:r>
      <w:r w:rsidR="007D052B" w:rsidRPr="00511A8B">
        <w:rPr>
          <w:rFonts w:ascii="Times New Roman" w:hAnsi="Times New Roman" w:cs="Times New Roman"/>
          <w:sz w:val="24"/>
          <w:szCs w:val="24"/>
          <w:lang w:val="en-US"/>
        </w:rPr>
        <w:t>o</w:t>
      </w:r>
      <w:r w:rsidR="004A7760" w:rsidRPr="00511A8B">
        <w:rPr>
          <w:rFonts w:ascii="Times New Roman" w:hAnsi="Times New Roman" w:cs="Times New Roman"/>
          <w:sz w:val="24"/>
          <w:szCs w:val="24"/>
          <w:lang w:val="en-US"/>
        </w:rPr>
        <w:t>n contracting</w:t>
      </w:r>
      <w:r w:rsidR="00CA113B">
        <w:rPr>
          <w:rFonts w:ascii="Times New Roman" w:hAnsi="Times New Roman" w:cs="Times New Roman"/>
          <w:sz w:val="24"/>
          <w:szCs w:val="24"/>
          <w:lang w:val="en-US"/>
        </w:rPr>
        <w:t xml:space="preserve"> for transactions and relationships, </w:t>
      </w:r>
      <w:r w:rsidR="004A7760" w:rsidRPr="00511A8B">
        <w:rPr>
          <w:rFonts w:ascii="Times New Roman" w:hAnsi="Times New Roman" w:cs="Times New Roman"/>
          <w:sz w:val="24"/>
          <w:szCs w:val="24"/>
          <w:lang w:val="en-US"/>
        </w:rPr>
        <w:t>as a form for</w:t>
      </w:r>
      <w:r w:rsidR="00BA4ED7" w:rsidRPr="00511A8B">
        <w:rPr>
          <w:rFonts w:ascii="Times New Roman" w:hAnsi="Times New Roman" w:cs="Times New Roman"/>
          <w:sz w:val="24"/>
          <w:szCs w:val="24"/>
          <w:lang w:val="en-US"/>
        </w:rPr>
        <w:t xml:space="preserve"> interaction</w:t>
      </w:r>
      <w:r w:rsidR="004A7760" w:rsidRPr="00511A8B">
        <w:rPr>
          <w:rFonts w:ascii="Times New Roman" w:hAnsi="Times New Roman" w:cs="Times New Roman"/>
          <w:sz w:val="24"/>
          <w:szCs w:val="24"/>
          <w:lang w:val="en-US"/>
        </w:rPr>
        <w:t xml:space="preserve"> and handling resource interdependencies in</w:t>
      </w:r>
      <w:r w:rsidR="007D052B" w:rsidRPr="00511A8B">
        <w:rPr>
          <w:rFonts w:ascii="Times New Roman" w:hAnsi="Times New Roman" w:cs="Times New Roman"/>
          <w:sz w:val="24"/>
          <w:szCs w:val="24"/>
          <w:lang w:val="en-US"/>
        </w:rPr>
        <w:t xml:space="preserve"> exchange relationships</w:t>
      </w:r>
      <w:r w:rsidR="00351642">
        <w:rPr>
          <w:rFonts w:ascii="Times New Roman" w:hAnsi="Times New Roman" w:cs="Times New Roman"/>
          <w:sz w:val="24"/>
          <w:szCs w:val="24"/>
          <w:lang w:val="en-US"/>
        </w:rPr>
        <w:t xml:space="preserve"> (</w:t>
      </w:r>
      <w:proofErr w:type="spellStart"/>
      <w:r w:rsidR="00351642">
        <w:rPr>
          <w:rFonts w:ascii="Times New Roman" w:hAnsi="Times New Roman" w:cs="Times New Roman"/>
          <w:sz w:val="24"/>
          <w:szCs w:val="24"/>
          <w:lang w:val="en-US"/>
        </w:rPr>
        <w:t>e.g.</w:t>
      </w:r>
      <w:r w:rsidR="000414C4" w:rsidRPr="00511A8B">
        <w:rPr>
          <w:rFonts w:ascii="Times New Roman" w:hAnsi="Times New Roman" w:cs="Times New Roman"/>
          <w:sz w:val="24"/>
          <w:szCs w:val="24"/>
          <w:lang w:val="en-US"/>
        </w:rPr>
        <w:t>Williamson</w:t>
      </w:r>
      <w:proofErr w:type="spellEnd"/>
      <w:r w:rsidR="007D052B" w:rsidRPr="00511A8B">
        <w:rPr>
          <w:rFonts w:ascii="Times New Roman" w:hAnsi="Times New Roman" w:cs="Times New Roman"/>
          <w:sz w:val="24"/>
          <w:szCs w:val="24"/>
          <w:lang w:val="en-US"/>
        </w:rPr>
        <w:t>,</w:t>
      </w:r>
      <w:r w:rsidR="00351642">
        <w:rPr>
          <w:rFonts w:ascii="Times New Roman" w:hAnsi="Times New Roman" w:cs="Times New Roman"/>
          <w:sz w:val="24"/>
          <w:szCs w:val="24"/>
          <w:lang w:val="en-US"/>
        </w:rPr>
        <w:t xml:space="preserve"> </w:t>
      </w:r>
      <w:r w:rsidR="00E04A7B" w:rsidRPr="00511A8B">
        <w:rPr>
          <w:rFonts w:ascii="Times New Roman" w:hAnsi="Times New Roman" w:cs="Times New Roman"/>
          <w:sz w:val="24"/>
          <w:szCs w:val="24"/>
          <w:lang w:val="en-US"/>
        </w:rPr>
        <w:t>2000</w:t>
      </w:r>
      <w:r w:rsidR="00CA113B">
        <w:rPr>
          <w:rFonts w:ascii="Times New Roman" w:hAnsi="Times New Roman" w:cs="Times New Roman"/>
          <w:sz w:val="24"/>
          <w:szCs w:val="24"/>
          <w:lang w:val="en-US"/>
        </w:rPr>
        <w:t>, McNeil,</w:t>
      </w:r>
      <w:r w:rsidR="00351642">
        <w:rPr>
          <w:rFonts w:ascii="Times New Roman" w:hAnsi="Times New Roman" w:cs="Times New Roman"/>
          <w:sz w:val="24"/>
          <w:szCs w:val="24"/>
          <w:lang w:val="en-US"/>
        </w:rPr>
        <w:t xml:space="preserve"> </w:t>
      </w:r>
      <w:r w:rsidR="00CA113B">
        <w:rPr>
          <w:rFonts w:ascii="Times New Roman" w:hAnsi="Times New Roman" w:cs="Times New Roman"/>
          <w:sz w:val="24"/>
          <w:szCs w:val="24"/>
          <w:lang w:val="en-US"/>
        </w:rPr>
        <w:t>1980</w:t>
      </w:r>
      <w:r w:rsidR="00E04A7B" w:rsidRPr="00511A8B">
        <w:rPr>
          <w:rFonts w:ascii="Times New Roman" w:hAnsi="Times New Roman" w:cs="Times New Roman"/>
          <w:sz w:val="24"/>
          <w:szCs w:val="24"/>
          <w:lang w:val="en-US"/>
        </w:rPr>
        <w:t>).</w:t>
      </w:r>
      <w:r w:rsidR="008907A4" w:rsidRPr="00511A8B">
        <w:rPr>
          <w:rFonts w:ascii="Times New Roman" w:hAnsi="Times New Roman" w:cs="Times New Roman"/>
          <w:sz w:val="24"/>
          <w:szCs w:val="24"/>
          <w:lang w:val="en-US"/>
        </w:rPr>
        <w:t xml:space="preserve"> </w:t>
      </w:r>
      <w:r w:rsidR="00E04A7B" w:rsidRPr="00511A8B">
        <w:rPr>
          <w:rFonts w:ascii="Times New Roman" w:hAnsi="Times New Roman" w:cs="Times New Roman"/>
          <w:i/>
          <w:sz w:val="24"/>
          <w:szCs w:val="24"/>
          <w:lang w:val="en-US"/>
        </w:rPr>
        <w:t>I</w:t>
      </w:r>
      <w:r w:rsidR="00CF7597" w:rsidRPr="00511A8B">
        <w:rPr>
          <w:rFonts w:ascii="Times New Roman" w:hAnsi="Times New Roman" w:cs="Times New Roman"/>
          <w:i/>
          <w:sz w:val="24"/>
          <w:szCs w:val="24"/>
          <w:lang w:val="en-US"/>
        </w:rPr>
        <w:t>nstitutional organization</w:t>
      </w:r>
      <w:r w:rsidR="007D052B" w:rsidRPr="00511A8B">
        <w:rPr>
          <w:rFonts w:ascii="Times New Roman" w:hAnsi="Times New Roman" w:cs="Times New Roman"/>
          <w:i/>
          <w:sz w:val="24"/>
          <w:szCs w:val="24"/>
          <w:lang w:val="en-US"/>
        </w:rPr>
        <w:t xml:space="preserve"> theory</w:t>
      </w:r>
      <w:r w:rsidR="00BA4ED7" w:rsidRPr="00511A8B">
        <w:rPr>
          <w:rFonts w:ascii="Times New Roman" w:hAnsi="Times New Roman" w:cs="Times New Roman"/>
          <w:sz w:val="24"/>
          <w:szCs w:val="24"/>
          <w:lang w:val="en-US"/>
        </w:rPr>
        <w:t xml:space="preserve"> focuses </w:t>
      </w:r>
      <w:r w:rsidR="007D052B" w:rsidRPr="00511A8B">
        <w:rPr>
          <w:rFonts w:ascii="Times New Roman" w:hAnsi="Times New Roman" w:cs="Times New Roman"/>
          <w:sz w:val="24"/>
          <w:szCs w:val="24"/>
          <w:lang w:val="en-US"/>
        </w:rPr>
        <w:t xml:space="preserve">on </w:t>
      </w:r>
      <w:r w:rsidR="00BA4ED7" w:rsidRPr="00511A8B">
        <w:rPr>
          <w:rFonts w:ascii="Times New Roman" w:hAnsi="Times New Roman" w:cs="Times New Roman"/>
          <w:sz w:val="24"/>
          <w:szCs w:val="24"/>
          <w:lang w:val="en-US"/>
        </w:rPr>
        <w:t xml:space="preserve">how </w:t>
      </w:r>
      <w:r w:rsidR="007D052B" w:rsidRPr="00511A8B">
        <w:rPr>
          <w:rFonts w:ascii="Times New Roman" w:hAnsi="Times New Roman" w:cs="Times New Roman"/>
          <w:sz w:val="24"/>
          <w:szCs w:val="24"/>
          <w:lang w:val="en-US"/>
        </w:rPr>
        <w:t xml:space="preserve">public and private actors </w:t>
      </w:r>
      <w:r w:rsidR="00BA4ED7" w:rsidRPr="00511A8B">
        <w:rPr>
          <w:rFonts w:ascii="Times New Roman" w:hAnsi="Times New Roman" w:cs="Times New Roman"/>
          <w:sz w:val="24"/>
          <w:szCs w:val="24"/>
          <w:lang w:val="en-US"/>
        </w:rPr>
        <w:t xml:space="preserve">are active </w:t>
      </w:r>
      <w:r w:rsidR="007D052B" w:rsidRPr="00511A8B">
        <w:rPr>
          <w:rFonts w:ascii="Times New Roman" w:hAnsi="Times New Roman" w:cs="Times New Roman"/>
          <w:sz w:val="24"/>
          <w:szCs w:val="24"/>
          <w:lang w:val="en-US"/>
        </w:rPr>
        <w:t>as organizers of markets</w:t>
      </w:r>
      <w:r w:rsidR="000414C4" w:rsidRPr="00511A8B">
        <w:rPr>
          <w:rFonts w:ascii="Times New Roman" w:hAnsi="Times New Roman" w:cs="Times New Roman"/>
          <w:sz w:val="24"/>
          <w:szCs w:val="24"/>
          <w:lang w:val="en-US"/>
        </w:rPr>
        <w:t xml:space="preserve"> (e.g</w:t>
      </w:r>
      <w:r w:rsidR="007D052B" w:rsidRPr="00511A8B">
        <w:rPr>
          <w:rFonts w:ascii="Times New Roman" w:hAnsi="Times New Roman" w:cs="Times New Roman"/>
          <w:sz w:val="24"/>
          <w:szCs w:val="24"/>
          <w:lang w:val="en-US"/>
        </w:rPr>
        <w:t>.</w:t>
      </w:r>
      <w:r w:rsidR="000414C4" w:rsidRPr="00511A8B">
        <w:rPr>
          <w:rFonts w:ascii="Times New Roman" w:hAnsi="Times New Roman" w:cs="Times New Roman"/>
          <w:sz w:val="24"/>
          <w:szCs w:val="24"/>
          <w:lang w:val="en-US"/>
        </w:rPr>
        <w:t xml:space="preserve"> Scott, 2002).</w:t>
      </w:r>
      <w:r w:rsidR="007D052B" w:rsidRPr="00511A8B">
        <w:rPr>
          <w:rFonts w:ascii="Times New Roman" w:hAnsi="Times New Roman" w:cs="Times New Roman"/>
          <w:sz w:val="24"/>
          <w:szCs w:val="24"/>
          <w:lang w:val="en-US"/>
        </w:rPr>
        <w:t xml:space="preserve"> </w:t>
      </w:r>
      <w:r w:rsidR="00CF7597" w:rsidRPr="00511A8B">
        <w:rPr>
          <w:rFonts w:ascii="Times New Roman" w:hAnsi="Times New Roman" w:cs="Times New Roman"/>
          <w:sz w:val="24"/>
          <w:szCs w:val="24"/>
          <w:lang w:val="en-US"/>
        </w:rPr>
        <w:t xml:space="preserve"> </w:t>
      </w:r>
    </w:p>
    <w:p w:rsidR="00B96CD7" w:rsidRPr="00511A8B" w:rsidRDefault="00D82792" w:rsidP="00D82792">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The </w:t>
      </w:r>
      <w:r w:rsidR="00112C33" w:rsidRPr="00511A8B">
        <w:rPr>
          <w:rFonts w:ascii="Times New Roman" w:hAnsi="Times New Roman" w:cs="Times New Roman"/>
          <w:sz w:val="24"/>
          <w:szCs w:val="24"/>
          <w:lang w:val="en-US"/>
        </w:rPr>
        <w:t>fourth</w:t>
      </w:r>
      <w:r w:rsidRPr="00511A8B">
        <w:rPr>
          <w:rFonts w:ascii="Times New Roman" w:hAnsi="Times New Roman" w:cs="Times New Roman"/>
          <w:sz w:val="24"/>
          <w:szCs w:val="24"/>
          <w:lang w:val="en-US"/>
        </w:rPr>
        <w:t xml:space="preserve"> aspect, </w:t>
      </w:r>
      <w:r w:rsidR="00271F10" w:rsidRPr="00511A8B">
        <w:rPr>
          <w:rFonts w:ascii="Times New Roman" w:hAnsi="Times New Roman" w:cs="Times New Roman"/>
          <w:sz w:val="24"/>
          <w:szCs w:val="24"/>
          <w:lang w:val="en-US"/>
        </w:rPr>
        <w:t xml:space="preserve">sense-making, i.e. </w:t>
      </w:r>
      <w:r w:rsidRPr="00511A8B">
        <w:rPr>
          <w:rFonts w:ascii="Times New Roman" w:hAnsi="Times New Roman" w:cs="Times New Roman"/>
          <w:sz w:val="24"/>
          <w:szCs w:val="24"/>
          <w:lang w:val="en-US"/>
        </w:rPr>
        <w:t xml:space="preserve">how business and policy actors make sense of the link between </w:t>
      </w:r>
      <w:r w:rsidR="00E04A7B" w:rsidRPr="00511A8B">
        <w:rPr>
          <w:rFonts w:ascii="Times New Roman" w:hAnsi="Times New Roman" w:cs="Times New Roman"/>
          <w:sz w:val="24"/>
          <w:szCs w:val="24"/>
          <w:lang w:val="en-US"/>
        </w:rPr>
        <w:t>policies</w:t>
      </w:r>
      <w:r w:rsidRPr="00511A8B">
        <w:rPr>
          <w:rFonts w:ascii="Times New Roman" w:hAnsi="Times New Roman" w:cs="Times New Roman"/>
          <w:sz w:val="24"/>
          <w:szCs w:val="24"/>
          <w:lang w:val="en-US"/>
        </w:rPr>
        <w:t xml:space="preserve"> and sustainable markets is </w:t>
      </w:r>
      <w:r w:rsidR="00E04A7B" w:rsidRPr="00511A8B">
        <w:rPr>
          <w:rFonts w:ascii="Times New Roman" w:hAnsi="Times New Roman" w:cs="Times New Roman"/>
          <w:sz w:val="24"/>
          <w:szCs w:val="24"/>
          <w:lang w:val="en-US"/>
        </w:rPr>
        <w:t xml:space="preserve">mostly </w:t>
      </w:r>
      <w:r w:rsidR="00AD5340">
        <w:rPr>
          <w:rFonts w:ascii="Times New Roman" w:hAnsi="Times New Roman" w:cs="Times New Roman"/>
          <w:sz w:val="24"/>
          <w:szCs w:val="24"/>
          <w:lang w:val="en-US"/>
        </w:rPr>
        <w:t>not explicitly treated</w:t>
      </w:r>
      <w:r w:rsidRPr="00511A8B">
        <w:rPr>
          <w:rFonts w:ascii="Times New Roman" w:hAnsi="Times New Roman" w:cs="Times New Roman"/>
          <w:sz w:val="24"/>
          <w:szCs w:val="24"/>
          <w:lang w:val="en-US"/>
        </w:rPr>
        <w:t xml:space="preserve"> in the above theoretical approaches</w:t>
      </w:r>
      <w:r w:rsidR="00386210">
        <w:rPr>
          <w:rFonts w:ascii="Times New Roman" w:hAnsi="Times New Roman" w:cs="Times New Roman"/>
          <w:sz w:val="24"/>
          <w:szCs w:val="24"/>
          <w:lang w:val="en-US"/>
        </w:rPr>
        <w:t>. It is however important to consider cognitive aspects explicitly since the outcome of sense-making might differ</w:t>
      </w:r>
      <w:r w:rsidR="004131BE" w:rsidRPr="00511A8B">
        <w:rPr>
          <w:rFonts w:ascii="Times New Roman" w:hAnsi="Times New Roman" w:cs="Times New Roman"/>
          <w:sz w:val="24"/>
          <w:szCs w:val="24"/>
          <w:lang w:val="en-US"/>
        </w:rPr>
        <w:t xml:space="preserve"> among</w:t>
      </w:r>
      <w:r w:rsidR="00386210">
        <w:rPr>
          <w:rFonts w:ascii="Times New Roman" w:hAnsi="Times New Roman" w:cs="Times New Roman"/>
          <w:sz w:val="24"/>
          <w:szCs w:val="24"/>
          <w:lang w:val="en-US"/>
        </w:rPr>
        <w:t xml:space="preserve"> and between</w:t>
      </w:r>
      <w:r w:rsidR="004131BE" w:rsidRPr="00511A8B">
        <w:rPr>
          <w:rFonts w:ascii="Times New Roman" w:hAnsi="Times New Roman" w:cs="Times New Roman"/>
          <w:sz w:val="24"/>
          <w:szCs w:val="24"/>
          <w:lang w:val="en-US"/>
        </w:rPr>
        <w:t xml:space="preserve"> policy</w:t>
      </w:r>
      <w:r w:rsidR="00386210">
        <w:rPr>
          <w:rFonts w:ascii="Times New Roman" w:hAnsi="Times New Roman" w:cs="Times New Roman"/>
          <w:sz w:val="24"/>
          <w:szCs w:val="24"/>
          <w:lang w:val="en-US"/>
        </w:rPr>
        <w:t xml:space="preserve"> actors</w:t>
      </w:r>
      <w:r w:rsidR="004131BE" w:rsidRPr="00511A8B">
        <w:rPr>
          <w:rFonts w:ascii="Times New Roman" w:hAnsi="Times New Roman" w:cs="Times New Roman"/>
          <w:sz w:val="24"/>
          <w:szCs w:val="24"/>
          <w:lang w:val="en-US"/>
        </w:rPr>
        <w:t xml:space="preserve"> and bus</w:t>
      </w:r>
      <w:r w:rsidR="00743824" w:rsidRPr="00511A8B">
        <w:rPr>
          <w:rFonts w:ascii="Times New Roman" w:hAnsi="Times New Roman" w:cs="Times New Roman"/>
          <w:sz w:val="24"/>
          <w:szCs w:val="24"/>
          <w:lang w:val="en-US"/>
        </w:rPr>
        <w:t>iness actors</w:t>
      </w:r>
      <w:r w:rsidR="00386210">
        <w:rPr>
          <w:rFonts w:ascii="Times New Roman" w:hAnsi="Times New Roman" w:cs="Times New Roman"/>
          <w:sz w:val="24"/>
          <w:szCs w:val="24"/>
          <w:lang w:val="en-US"/>
        </w:rPr>
        <w:t xml:space="preserve"> and show conflicts that have to be resolved in the shaping of sustainable markets. </w:t>
      </w:r>
      <w:r w:rsidR="00EF732F" w:rsidRPr="00511A8B">
        <w:rPr>
          <w:rFonts w:ascii="Times New Roman" w:hAnsi="Times New Roman" w:cs="Times New Roman"/>
          <w:sz w:val="24"/>
          <w:szCs w:val="24"/>
          <w:lang w:val="en-US"/>
        </w:rPr>
        <w:t xml:space="preserve">The </w:t>
      </w:r>
      <w:r w:rsidR="00EF732F" w:rsidRPr="00511A8B">
        <w:rPr>
          <w:rFonts w:ascii="Times New Roman" w:hAnsi="Times New Roman" w:cs="Times New Roman"/>
          <w:i/>
          <w:sz w:val="24"/>
          <w:szCs w:val="24"/>
          <w:lang w:val="en-US"/>
        </w:rPr>
        <w:t>organizational sense making</w:t>
      </w:r>
      <w:r w:rsidR="00DA4369" w:rsidRPr="00511A8B">
        <w:rPr>
          <w:rFonts w:ascii="Times New Roman" w:hAnsi="Times New Roman" w:cs="Times New Roman"/>
          <w:sz w:val="24"/>
          <w:szCs w:val="24"/>
          <w:lang w:val="en-US"/>
        </w:rPr>
        <w:t xml:space="preserve"> stream of research </w:t>
      </w:r>
      <w:r w:rsidR="000414C4" w:rsidRPr="00511A8B">
        <w:rPr>
          <w:rFonts w:ascii="Times New Roman" w:hAnsi="Times New Roman" w:cs="Times New Roman"/>
          <w:sz w:val="24"/>
          <w:szCs w:val="24"/>
          <w:lang w:val="en-US"/>
        </w:rPr>
        <w:t xml:space="preserve">(e.g. </w:t>
      </w:r>
      <w:proofErr w:type="spellStart"/>
      <w:r w:rsidR="00351642">
        <w:rPr>
          <w:rFonts w:ascii="Times New Roman" w:hAnsi="Times New Roman" w:cs="Times New Roman"/>
          <w:sz w:val="24"/>
          <w:szCs w:val="24"/>
          <w:lang w:val="en-US"/>
        </w:rPr>
        <w:t>Weick</w:t>
      </w:r>
      <w:proofErr w:type="spellEnd"/>
      <w:r w:rsidR="00351642">
        <w:rPr>
          <w:rFonts w:ascii="Times New Roman" w:hAnsi="Times New Roman" w:cs="Times New Roman"/>
          <w:sz w:val="24"/>
          <w:szCs w:val="24"/>
          <w:lang w:val="en-US"/>
        </w:rPr>
        <w:t xml:space="preserve">, </w:t>
      </w:r>
      <w:r w:rsidR="00B96CD7" w:rsidRPr="00511A8B">
        <w:rPr>
          <w:rFonts w:ascii="Times New Roman" w:hAnsi="Times New Roman" w:cs="Times New Roman"/>
          <w:sz w:val="24"/>
          <w:szCs w:val="24"/>
          <w:lang w:val="en-US"/>
        </w:rPr>
        <w:t>19</w:t>
      </w:r>
      <w:r w:rsidR="00743824" w:rsidRPr="00511A8B">
        <w:rPr>
          <w:rFonts w:ascii="Times New Roman" w:hAnsi="Times New Roman" w:cs="Times New Roman"/>
          <w:sz w:val="24"/>
          <w:szCs w:val="24"/>
          <w:lang w:val="en-US"/>
        </w:rPr>
        <w:t>95</w:t>
      </w:r>
      <w:r w:rsidR="00EF732F" w:rsidRPr="00511A8B">
        <w:rPr>
          <w:rFonts w:ascii="Times New Roman" w:hAnsi="Times New Roman" w:cs="Times New Roman"/>
          <w:sz w:val="24"/>
          <w:szCs w:val="24"/>
          <w:lang w:val="en-US"/>
        </w:rPr>
        <w:t>) might</w:t>
      </w:r>
      <w:r w:rsidR="00386210">
        <w:rPr>
          <w:rFonts w:ascii="Times New Roman" w:hAnsi="Times New Roman" w:cs="Times New Roman"/>
          <w:sz w:val="24"/>
          <w:szCs w:val="24"/>
          <w:lang w:val="en-US"/>
        </w:rPr>
        <w:t xml:space="preserve"> therefore</w:t>
      </w:r>
      <w:r w:rsidR="00EF732F" w:rsidRPr="00511A8B">
        <w:rPr>
          <w:rFonts w:ascii="Times New Roman" w:hAnsi="Times New Roman" w:cs="Times New Roman"/>
          <w:sz w:val="24"/>
          <w:szCs w:val="24"/>
          <w:lang w:val="en-US"/>
        </w:rPr>
        <w:t xml:space="preserve"> be helpful to understand the link between policy and shaping</w:t>
      </w:r>
      <w:r w:rsidR="00DA4369" w:rsidRPr="00511A8B">
        <w:rPr>
          <w:rFonts w:ascii="Times New Roman" w:hAnsi="Times New Roman" w:cs="Times New Roman"/>
          <w:sz w:val="24"/>
          <w:szCs w:val="24"/>
          <w:lang w:val="en-US"/>
        </w:rPr>
        <w:t xml:space="preserve"> of</w:t>
      </w:r>
      <w:r w:rsidR="00EF732F" w:rsidRPr="00511A8B">
        <w:rPr>
          <w:rFonts w:ascii="Times New Roman" w:hAnsi="Times New Roman" w:cs="Times New Roman"/>
          <w:sz w:val="24"/>
          <w:szCs w:val="24"/>
          <w:lang w:val="en-US"/>
        </w:rPr>
        <w:t xml:space="preserve"> sustainable markets. </w:t>
      </w:r>
    </w:p>
    <w:p w:rsidR="004A7760" w:rsidRPr="00511A8B" w:rsidRDefault="00271F10" w:rsidP="004A7760">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A </w:t>
      </w:r>
      <w:r w:rsidRPr="00511A8B">
        <w:rPr>
          <w:rFonts w:ascii="Times New Roman" w:hAnsi="Times New Roman" w:cs="Times New Roman"/>
          <w:i/>
          <w:sz w:val="24"/>
          <w:szCs w:val="24"/>
          <w:lang w:val="en-US"/>
        </w:rPr>
        <w:t>market practice</w:t>
      </w:r>
      <w:r w:rsidR="004A7760" w:rsidRPr="00511A8B">
        <w:rPr>
          <w:rFonts w:ascii="Times New Roman" w:hAnsi="Times New Roman" w:cs="Times New Roman"/>
          <w:sz w:val="24"/>
          <w:szCs w:val="24"/>
          <w:lang w:val="en-US"/>
        </w:rPr>
        <w:t xml:space="preserve"> approach to study markets as shaped by the outcomes of </w:t>
      </w:r>
      <w:r w:rsidR="00DA4369" w:rsidRPr="00511A8B">
        <w:rPr>
          <w:rFonts w:ascii="Times New Roman" w:hAnsi="Times New Roman" w:cs="Times New Roman"/>
          <w:sz w:val="24"/>
          <w:szCs w:val="24"/>
          <w:lang w:val="en-US"/>
        </w:rPr>
        <w:t xml:space="preserve">on-going </w:t>
      </w:r>
      <w:r w:rsidR="004A7760" w:rsidRPr="00511A8B">
        <w:rPr>
          <w:rFonts w:ascii="Times New Roman" w:hAnsi="Times New Roman" w:cs="Times New Roman"/>
          <w:sz w:val="24"/>
          <w:szCs w:val="24"/>
          <w:lang w:val="en-US"/>
        </w:rPr>
        <w:t xml:space="preserve">organizing efforts in practice, that is markets are performed in practice, is open to a role for any market theory to be </w:t>
      </w:r>
      <w:proofErr w:type="spellStart"/>
      <w:r w:rsidR="004A7760" w:rsidRPr="00511A8B">
        <w:rPr>
          <w:rFonts w:ascii="Times New Roman" w:hAnsi="Times New Roman" w:cs="Times New Roman"/>
          <w:sz w:val="24"/>
          <w:szCs w:val="24"/>
          <w:lang w:val="en-US"/>
        </w:rPr>
        <w:t>performative</w:t>
      </w:r>
      <w:proofErr w:type="spellEnd"/>
      <w:r w:rsidR="004A7760" w:rsidRPr="00511A8B">
        <w:rPr>
          <w:rFonts w:ascii="Times New Roman" w:hAnsi="Times New Roman" w:cs="Times New Roman"/>
          <w:sz w:val="24"/>
          <w:szCs w:val="24"/>
          <w:lang w:val="en-US"/>
        </w:rPr>
        <w:t xml:space="preserve"> as to how markets are represented and normalized (Kjellberg and </w:t>
      </w:r>
      <w:proofErr w:type="spellStart"/>
      <w:r w:rsidR="004A7760" w:rsidRPr="00511A8B">
        <w:rPr>
          <w:rFonts w:ascii="Times New Roman" w:hAnsi="Times New Roman" w:cs="Times New Roman"/>
          <w:sz w:val="24"/>
          <w:szCs w:val="24"/>
          <w:lang w:val="en-US"/>
        </w:rPr>
        <w:t>Helgesson</w:t>
      </w:r>
      <w:proofErr w:type="spellEnd"/>
      <w:r w:rsidR="004A7760" w:rsidRPr="00511A8B">
        <w:rPr>
          <w:rFonts w:ascii="Times New Roman" w:hAnsi="Times New Roman" w:cs="Times New Roman"/>
          <w:sz w:val="24"/>
          <w:szCs w:val="24"/>
          <w:lang w:val="en-US"/>
        </w:rPr>
        <w:t>, 2006).</w:t>
      </w:r>
      <w:r w:rsidR="0038039F"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Since also </w:t>
      </w:r>
      <w:r w:rsidR="003E50F7" w:rsidRPr="00511A8B">
        <w:rPr>
          <w:rFonts w:ascii="Times New Roman" w:hAnsi="Times New Roman" w:cs="Times New Roman"/>
          <w:sz w:val="24"/>
          <w:szCs w:val="24"/>
          <w:lang w:val="en-US"/>
        </w:rPr>
        <w:t xml:space="preserve">institutional aspects are </w:t>
      </w:r>
      <w:r w:rsidRPr="00511A8B">
        <w:rPr>
          <w:rFonts w:ascii="Times New Roman" w:hAnsi="Times New Roman" w:cs="Times New Roman"/>
          <w:sz w:val="24"/>
          <w:szCs w:val="24"/>
          <w:lang w:val="en-US"/>
        </w:rPr>
        <w:t>included in market practice</w:t>
      </w:r>
      <w:r w:rsidR="003E50F7" w:rsidRPr="00511A8B">
        <w:rPr>
          <w:rFonts w:ascii="Times New Roman" w:hAnsi="Times New Roman" w:cs="Times New Roman"/>
          <w:sz w:val="24"/>
          <w:szCs w:val="24"/>
          <w:lang w:val="en-US"/>
        </w:rPr>
        <w:t xml:space="preserve">s, I </w:t>
      </w:r>
      <w:r w:rsidR="00DA4369" w:rsidRPr="00511A8B">
        <w:rPr>
          <w:rFonts w:ascii="Times New Roman" w:hAnsi="Times New Roman" w:cs="Times New Roman"/>
          <w:sz w:val="24"/>
          <w:szCs w:val="24"/>
          <w:lang w:val="en-US"/>
        </w:rPr>
        <w:t xml:space="preserve">will later </w:t>
      </w:r>
      <w:r w:rsidR="003E50F7" w:rsidRPr="00511A8B">
        <w:rPr>
          <w:rFonts w:ascii="Times New Roman" w:hAnsi="Times New Roman" w:cs="Times New Roman"/>
          <w:sz w:val="24"/>
          <w:szCs w:val="24"/>
          <w:lang w:val="en-US"/>
        </w:rPr>
        <w:t xml:space="preserve">argue that the practice framework can be used to integrate different streams of research to understand sustainability. </w:t>
      </w:r>
      <w:r w:rsidRPr="00511A8B">
        <w:rPr>
          <w:rFonts w:ascii="Times New Roman" w:hAnsi="Times New Roman" w:cs="Times New Roman"/>
          <w:sz w:val="24"/>
          <w:szCs w:val="24"/>
          <w:lang w:val="en-US"/>
        </w:rPr>
        <w:t xml:space="preserve"> </w:t>
      </w:r>
    </w:p>
    <w:p w:rsidR="001C05CE" w:rsidRPr="00511A8B" w:rsidRDefault="003E50F7" w:rsidP="00D82792">
      <w:pPr>
        <w:jc w:val="both"/>
        <w:rPr>
          <w:rFonts w:ascii="Times New Roman" w:hAnsi="Times New Roman" w:cs="Times New Roman"/>
          <w:b/>
          <w:sz w:val="24"/>
          <w:szCs w:val="24"/>
          <w:lang w:val="en-US"/>
        </w:rPr>
      </w:pPr>
      <w:r w:rsidRPr="00511A8B">
        <w:rPr>
          <w:rFonts w:ascii="Times New Roman" w:hAnsi="Times New Roman" w:cs="Times New Roman"/>
          <w:b/>
          <w:sz w:val="24"/>
          <w:szCs w:val="24"/>
          <w:lang w:val="en-US"/>
        </w:rPr>
        <w:t>P</w:t>
      </w:r>
      <w:r w:rsidR="001C05CE" w:rsidRPr="00511A8B">
        <w:rPr>
          <w:rFonts w:ascii="Times New Roman" w:hAnsi="Times New Roman" w:cs="Times New Roman"/>
          <w:b/>
          <w:sz w:val="24"/>
          <w:szCs w:val="24"/>
          <w:lang w:val="en-US"/>
        </w:rPr>
        <w:t>olicies</w:t>
      </w:r>
    </w:p>
    <w:p w:rsidR="009050C1" w:rsidRPr="00511A8B" w:rsidRDefault="009050C1" w:rsidP="00B96CD7">
      <w:pPr>
        <w:jc w:val="both"/>
        <w:rPr>
          <w:rFonts w:ascii="Times New Roman" w:hAnsi="Times New Roman" w:cs="Times New Roman"/>
          <w:i/>
          <w:sz w:val="24"/>
          <w:szCs w:val="24"/>
          <w:lang w:val="en-US"/>
        </w:rPr>
      </w:pPr>
      <w:r w:rsidRPr="00511A8B">
        <w:rPr>
          <w:rFonts w:ascii="Times New Roman" w:hAnsi="Times New Roman" w:cs="Times New Roman"/>
          <w:i/>
          <w:sz w:val="24"/>
          <w:szCs w:val="24"/>
          <w:lang w:val="en-US"/>
        </w:rPr>
        <w:t>Public policies that focus on markets</w:t>
      </w:r>
    </w:p>
    <w:p w:rsidR="00E23AA1" w:rsidRPr="00511A8B" w:rsidRDefault="00887BD4" w:rsidP="009050C1">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Public policies related to market</w:t>
      </w:r>
      <w:r w:rsidR="00697669" w:rsidRPr="00511A8B">
        <w:rPr>
          <w:rFonts w:ascii="Times New Roman" w:hAnsi="Times New Roman" w:cs="Times New Roman"/>
          <w:sz w:val="24"/>
          <w:szCs w:val="24"/>
          <w:lang w:val="en-US"/>
        </w:rPr>
        <w:t>s have resulted in laws</w:t>
      </w:r>
      <w:r w:rsidR="00DE7141" w:rsidRPr="00511A8B">
        <w:rPr>
          <w:rFonts w:ascii="Times New Roman" w:hAnsi="Times New Roman" w:cs="Times New Roman"/>
          <w:sz w:val="24"/>
          <w:szCs w:val="24"/>
          <w:lang w:val="en-US"/>
        </w:rPr>
        <w:t xml:space="preserve"> and norms</w:t>
      </w:r>
      <w:r w:rsidR="00697669" w:rsidRPr="00511A8B">
        <w:rPr>
          <w:rFonts w:ascii="Times New Roman" w:hAnsi="Times New Roman" w:cs="Times New Roman"/>
          <w:sz w:val="24"/>
          <w:szCs w:val="24"/>
          <w:lang w:val="en-US"/>
        </w:rPr>
        <w:t xml:space="preserve"> that regulate market behavior. </w:t>
      </w:r>
      <w:r w:rsidRPr="00511A8B">
        <w:rPr>
          <w:rFonts w:ascii="Times New Roman" w:hAnsi="Times New Roman" w:cs="Times New Roman"/>
          <w:sz w:val="24"/>
          <w:szCs w:val="24"/>
          <w:lang w:val="en-US"/>
        </w:rPr>
        <w:t>The most directed ones are competit</w:t>
      </w:r>
      <w:r w:rsidR="00697669" w:rsidRPr="00511A8B">
        <w:rPr>
          <w:rFonts w:ascii="Times New Roman" w:hAnsi="Times New Roman" w:cs="Times New Roman"/>
          <w:sz w:val="24"/>
          <w:szCs w:val="24"/>
          <w:lang w:val="en-US"/>
        </w:rPr>
        <w:t>ion law (that prohibits cartels and</w:t>
      </w:r>
      <w:r w:rsidRPr="00511A8B">
        <w:rPr>
          <w:rFonts w:ascii="Times New Roman" w:hAnsi="Times New Roman" w:cs="Times New Roman"/>
          <w:sz w:val="24"/>
          <w:szCs w:val="24"/>
          <w:lang w:val="en-US"/>
        </w:rPr>
        <w:t xml:space="preserve"> abuse of dominant position</w:t>
      </w:r>
      <w:r w:rsidR="00697669" w:rsidRPr="00511A8B">
        <w:rPr>
          <w:rFonts w:ascii="Times New Roman" w:hAnsi="Times New Roman" w:cs="Times New Roman"/>
          <w:sz w:val="24"/>
          <w:szCs w:val="24"/>
          <w:lang w:val="en-US"/>
        </w:rPr>
        <w:t>, as well as M &amp; As that threatens competition</w:t>
      </w:r>
      <w:r w:rsidRPr="00511A8B">
        <w:rPr>
          <w:rFonts w:ascii="Times New Roman" w:hAnsi="Times New Roman" w:cs="Times New Roman"/>
          <w:sz w:val="24"/>
          <w:szCs w:val="24"/>
          <w:lang w:val="en-US"/>
        </w:rPr>
        <w:t>) and marketing laws (directed at misleading information from sellers to consumers).</w:t>
      </w:r>
      <w:r w:rsidR="00697669"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There</w:t>
      </w:r>
      <w:r w:rsidR="009050C1" w:rsidRPr="00511A8B">
        <w:rPr>
          <w:rFonts w:ascii="Times New Roman" w:hAnsi="Times New Roman" w:cs="Times New Roman"/>
          <w:sz w:val="24"/>
          <w:szCs w:val="24"/>
          <w:lang w:val="en-US"/>
        </w:rPr>
        <w:t xml:space="preserve"> are also many specific rules to safe-guard competition</w:t>
      </w:r>
      <w:r w:rsidR="009A17FC" w:rsidRPr="00511A8B">
        <w:rPr>
          <w:rFonts w:ascii="Times New Roman" w:hAnsi="Times New Roman" w:cs="Times New Roman"/>
          <w:sz w:val="24"/>
          <w:szCs w:val="24"/>
          <w:lang w:val="en-US"/>
        </w:rPr>
        <w:t xml:space="preserve"> and access to infrastructure</w:t>
      </w:r>
      <w:r w:rsidR="009050C1" w:rsidRPr="00511A8B">
        <w:rPr>
          <w:rFonts w:ascii="Times New Roman" w:hAnsi="Times New Roman" w:cs="Times New Roman"/>
          <w:sz w:val="24"/>
          <w:szCs w:val="24"/>
          <w:lang w:val="en-US"/>
        </w:rPr>
        <w:t xml:space="preserve"> in</w:t>
      </w:r>
      <w:r w:rsidRPr="00511A8B">
        <w:rPr>
          <w:rFonts w:ascii="Times New Roman" w:hAnsi="Times New Roman" w:cs="Times New Roman"/>
          <w:sz w:val="24"/>
          <w:szCs w:val="24"/>
          <w:lang w:val="en-US"/>
        </w:rPr>
        <w:t xml:space="preserve"> “deregulated” markets</w:t>
      </w:r>
      <w:r w:rsidR="008D6624" w:rsidRPr="00511A8B">
        <w:rPr>
          <w:rFonts w:ascii="Times New Roman" w:hAnsi="Times New Roman" w:cs="Times New Roman"/>
          <w:sz w:val="24"/>
          <w:szCs w:val="24"/>
          <w:lang w:val="en-US"/>
        </w:rPr>
        <w:t>, such as telecom and public services</w:t>
      </w:r>
      <w:r w:rsidR="009050C1" w:rsidRPr="00511A8B">
        <w:rPr>
          <w:rFonts w:ascii="Times New Roman" w:hAnsi="Times New Roman" w:cs="Times New Roman"/>
          <w:sz w:val="24"/>
          <w:szCs w:val="24"/>
          <w:lang w:val="en-US"/>
        </w:rPr>
        <w:t xml:space="preserve">. There are also laws and norms affecting attributes of products, systems and processes in terms how these attributes </w:t>
      </w:r>
      <w:r w:rsidR="009A17FC" w:rsidRPr="00511A8B">
        <w:rPr>
          <w:rFonts w:ascii="Times New Roman" w:hAnsi="Times New Roman" w:cs="Times New Roman"/>
          <w:sz w:val="24"/>
          <w:szCs w:val="24"/>
          <w:lang w:val="en-US"/>
        </w:rPr>
        <w:t>provide</w:t>
      </w:r>
      <w:r w:rsidR="009050C1" w:rsidRPr="00511A8B">
        <w:rPr>
          <w:rFonts w:ascii="Times New Roman" w:hAnsi="Times New Roman" w:cs="Times New Roman"/>
          <w:sz w:val="24"/>
          <w:szCs w:val="24"/>
          <w:lang w:val="en-US"/>
        </w:rPr>
        <w:t xml:space="preserve"> environmental, health, </w:t>
      </w:r>
      <w:r w:rsidR="009A17FC" w:rsidRPr="00511A8B">
        <w:rPr>
          <w:rFonts w:ascii="Times New Roman" w:hAnsi="Times New Roman" w:cs="Times New Roman"/>
          <w:sz w:val="24"/>
          <w:szCs w:val="24"/>
          <w:lang w:val="en-US"/>
        </w:rPr>
        <w:t xml:space="preserve">safety, etc. hazards. </w:t>
      </w:r>
      <w:r w:rsidR="002A6A61">
        <w:rPr>
          <w:rFonts w:ascii="Times New Roman" w:hAnsi="Times New Roman" w:cs="Times New Roman"/>
          <w:sz w:val="24"/>
          <w:szCs w:val="24"/>
          <w:lang w:val="en-US"/>
        </w:rPr>
        <w:t xml:space="preserve">How do such </w:t>
      </w:r>
      <w:r w:rsidR="009A17FC" w:rsidRPr="00511A8B">
        <w:rPr>
          <w:rFonts w:ascii="Times New Roman" w:hAnsi="Times New Roman" w:cs="Times New Roman"/>
          <w:sz w:val="24"/>
          <w:szCs w:val="24"/>
          <w:lang w:val="en-US"/>
        </w:rPr>
        <w:t xml:space="preserve">laws and rules </w:t>
      </w:r>
      <w:r w:rsidR="002A6A61">
        <w:rPr>
          <w:rFonts w:ascii="Times New Roman" w:hAnsi="Times New Roman" w:cs="Times New Roman"/>
          <w:sz w:val="24"/>
          <w:szCs w:val="24"/>
          <w:lang w:val="en-US"/>
        </w:rPr>
        <w:t>contribute to shaping</w:t>
      </w:r>
      <w:r w:rsidR="009A17FC" w:rsidRPr="00511A8B">
        <w:rPr>
          <w:rFonts w:ascii="Times New Roman" w:hAnsi="Times New Roman" w:cs="Times New Roman"/>
          <w:sz w:val="24"/>
          <w:szCs w:val="24"/>
          <w:lang w:val="en-US"/>
        </w:rPr>
        <w:t xml:space="preserve"> sustainable markets? The answer depends on how the rules are enforced and how market practices are affected. </w:t>
      </w:r>
      <w:r w:rsidR="00DE7141" w:rsidRPr="00511A8B">
        <w:rPr>
          <w:rFonts w:ascii="Times New Roman" w:hAnsi="Times New Roman" w:cs="Times New Roman"/>
          <w:sz w:val="24"/>
          <w:szCs w:val="24"/>
          <w:lang w:val="en-US"/>
        </w:rPr>
        <w:t xml:space="preserve">There is also a </w:t>
      </w:r>
      <w:r w:rsidR="00DE7141" w:rsidRPr="00511A8B">
        <w:rPr>
          <w:rFonts w:ascii="Times New Roman" w:hAnsi="Times New Roman" w:cs="Times New Roman"/>
          <w:sz w:val="24"/>
          <w:szCs w:val="24"/>
          <w:lang w:val="en-US"/>
        </w:rPr>
        <w:lastRenderedPageBreak/>
        <w:t>danger that government policies aimed to promote sustainability have opposite effects and that self-organized collective action might do better (</w:t>
      </w:r>
      <w:proofErr w:type="spellStart"/>
      <w:r w:rsidR="00DE7141" w:rsidRPr="00511A8B">
        <w:rPr>
          <w:rFonts w:ascii="Times New Roman" w:hAnsi="Times New Roman" w:cs="Times New Roman"/>
          <w:sz w:val="24"/>
          <w:szCs w:val="24"/>
          <w:lang w:val="en-US"/>
        </w:rPr>
        <w:t>Ostrom</w:t>
      </w:r>
      <w:proofErr w:type="spellEnd"/>
      <w:r w:rsidR="00DE7141" w:rsidRPr="00511A8B">
        <w:rPr>
          <w:rFonts w:ascii="Times New Roman" w:hAnsi="Times New Roman" w:cs="Times New Roman"/>
          <w:sz w:val="24"/>
          <w:szCs w:val="24"/>
          <w:lang w:val="en-US"/>
        </w:rPr>
        <w:t>, 1998).</w:t>
      </w:r>
    </w:p>
    <w:p w:rsidR="00697669" w:rsidRPr="00511A8B" w:rsidRDefault="00E23AA1" w:rsidP="003759B0">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Public policies for a wide range of issues in society obviously also relate to markets</w:t>
      </w:r>
      <w:r w:rsidR="00697669" w:rsidRPr="00511A8B">
        <w:rPr>
          <w:rFonts w:ascii="Times New Roman" w:hAnsi="Times New Roman" w:cs="Times New Roman"/>
          <w:sz w:val="24"/>
          <w:szCs w:val="24"/>
          <w:lang w:val="en-US"/>
        </w:rPr>
        <w:t xml:space="preserve"> and sustainability,</w:t>
      </w:r>
      <w:r w:rsidRPr="00511A8B">
        <w:rPr>
          <w:rFonts w:ascii="Times New Roman" w:hAnsi="Times New Roman" w:cs="Times New Roman"/>
          <w:sz w:val="24"/>
          <w:szCs w:val="24"/>
          <w:lang w:val="en-US"/>
        </w:rPr>
        <w:t xml:space="preserve"> such as e.g. science and innovation, housing, culture, transport, health policy. The market </w:t>
      </w:r>
      <w:r w:rsidR="00AB7467" w:rsidRPr="00511A8B">
        <w:rPr>
          <w:rFonts w:ascii="Times New Roman" w:hAnsi="Times New Roman" w:cs="Times New Roman"/>
          <w:sz w:val="24"/>
          <w:szCs w:val="24"/>
          <w:lang w:val="en-US"/>
        </w:rPr>
        <w:t xml:space="preserve">institution is embedded in a </w:t>
      </w:r>
      <w:r w:rsidR="00697669" w:rsidRPr="00511A8B">
        <w:rPr>
          <w:rFonts w:ascii="Times New Roman" w:hAnsi="Times New Roman" w:cs="Times New Roman"/>
          <w:sz w:val="24"/>
          <w:szCs w:val="24"/>
          <w:lang w:val="en-US"/>
        </w:rPr>
        <w:t xml:space="preserve">societal institutional context. </w:t>
      </w:r>
    </w:p>
    <w:p w:rsidR="00DE7141" w:rsidRPr="00511A8B" w:rsidRDefault="00D47427" w:rsidP="003759B0">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An example is Swedish national innovation policy</w:t>
      </w:r>
      <w:r w:rsidR="00316D39" w:rsidRPr="00511A8B">
        <w:rPr>
          <w:rFonts w:ascii="Times New Roman" w:hAnsi="Times New Roman" w:cs="Times New Roman"/>
          <w:sz w:val="24"/>
          <w:szCs w:val="24"/>
          <w:lang w:val="en-US"/>
        </w:rPr>
        <w:t xml:space="preserve"> analyzed in </w:t>
      </w:r>
      <w:proofErr w:type="spellStart"/>
      <w:r w:rsidRPr="00511A8B">
        <w:rPr>
          <w:rFonts w:ascii="Times New Roman" w:hAnsi="Times New Roman" w:cs="Times New Roman"/>
          <w:sz w:val="24"/>
          <w:szCs w:val="24"/>
          <w:lang w:val="en-US"/>
        </w:rPr>
        <w:t>Waluszewski</w:t>
      </w:r>
      <w:proofErr w:type="spellEnd"/>
      <w:r w:rsidRPr="00511A8B">
        <w:rPr>
          <w:rFonts w:ascii="Times New Roman" w:hAnsi="Times New Roman" w:cs="Times New Roman"/>
          <w:sz w:val="24"/>
          <w:szCs w:val="24"/>
          <w:lang w:val="en-US"/>
        </w:rPr>
        <w:t xml:space="preserve"> </w:t>
      </w:r>
      <w:r w:rsidR="00316D39" w:rsidRPr="00511A8B">
        <w:rPr>
          <w:rFonts w:ascii="Times New Roman" w:hAnsi="Times New Roman" w:cs="Times New Roman"/>
          <w:sz w:val="24"/>
          <w:szCs w:val="24"/>
          <w:lang w:val="en-US"/>
        </w:rPr>
        <w:t>(2</w:t>
      </w:r>
      <w:r w:rsidRPr="00511A8B">
        <w:rPr>
          <w:rFonts w:ascii="Times New Roman" w:hAnsi="Times New Roman" w:cs="Times New Roman"/>
          <w:sz w:val="24"/>
          <w:szCs w:val="24"/>
          <w:lang w:val="en-US"/>
        </w:rPr>
        <w:t xml:space="preserve">011). The 1990 </w:t>
      </w:r>
      <w:r w:rsidR="009C56FD">
        <w:rPr>
          <w:rFonts w:ascii="Times New Roman" w:hAnsi="Times New Roman" w:cs="Times New Roman"/>
          <w:sz w:val="24"/>
          <w:szCs w:val="24"/>
          <w:lang w:val="en-US"/>
        </w:rPr>
        <w:t xml:space="preserve">Swedish </w:t>
      </w:r>
      <w:r w:rsidRPr="00511A8B">
        <w:rPr>
          <w:rFonts w:ascii="Times New Roman" w:hAnsi="Times New Roman" w:cs="Times New Roman"/>
          <w:sz w:val="24"/>
          <w:szCs w:val="24"/>
          <w:lang w:val="en-US"/>
        </w:rPr>
        <w:t>policy doctrine</w:t>
      </w:r>
      <w:r w:rsidR="00316D39" w:rsidRPr="00511A8B">
        <w:rPr>
          <w:rFonts w:ascii="Times New Roman" w:hAnsi="Times New Roman" w:cs="Times New Roman"/>
          <w:sz w:val="24"/>
          <w:szCs w:val="24"/>
          <w:lang w:val="en-US"/>
        </w:rPr>
        <w:t xml:space="preserve">, on which “policy commissioners” based the innovation policy measures, </w:t>
      </w:r>
      <w:r w:rsidR="003759B0" w:rsidRPr="00511A8B">
        <w:rPr>
          <w:rFonts w:ascii="Times New Roman" w:hAnsi="Times New Roman" w:cs="Times New Roman"/>
          <w:sz w:val="24"/>
          <w:szCs w:val="24"/>
          <w:lang w:val="en-US"/>
        </w:rPr>
        <w:t>implied</w:t>
      </w:r>
      <w:r w:rsidRPr="00511A8B">
        <w:rPr>
          <w:rFonts w:ascii="Times New Roman" w:hAnsi="Times New Roman" w:cs="Times New Roman"/>
          <w:sz w:val="24"/>
          <w:szCs w:val="24"/>
          <w:lang w:val="en-US"/>
        </w:rPr>
        <w:t xml:space="preserve"> that sources of innovation are outside business, </w:t>
      </w:r>
      <w:r w:rsidR="00316D39" w:rsidRPr="00511A8B">
        <w:rPr>
          <w:rFonts w:ascii="Times New Roman" w:hAnsi="Times New Roman" w:cs="Times New Roman"/>
          <w:sz w:val="24"/>
          <w:szCs w:val="24"/>
          <w:lang w:val="en-US"/>
        </w:rPr>
        <w:t xml:space="preserve">that </w:t>
      </w:r>
      <w:r w:rsidRPr="00511A8B">
        <w:rPr>
          <w:rFonts w:ascii="Times New Roman" w:hAnsi="Times New Roman" w:cs="Times New Roman"/>
          <w:sz w:val="24"/>
          <w:szCs w:val="24"/>
          <w:lang w:val="en-US"/>
        </w:rPr>
        <w:t>knowledge development takes place outside</w:t>
      </w:r>
      <w:r w:rsidR="003759B0" w:rsidRPr="00511A8B">
        <w:rPr>
          <w:rFonts w:ascii="Times New Roman" w:hAnsi="Times New Roman" w:cs="Times New Roman"/>
          <w:sz w:val="24"/>
          <w:szCs w:val="24"/>
          <w:lang w:val="en-US"/>
        </w:rPr>
        <w:t xml:space="preserve"> business,</w:t>
      </w:r>
      <w:r w:rsidR="0039453E" w:rsidRPr="00511A8B">
        <w:rPr>
          <w:rFonts w:ascii="Times New Roman" w:hAnsi="Times New Roman" w:cs="Times New Roman"/>
          <w:sz w:val="24"/>
          <w:szCs w:val="24"/>
          <w:lang w:val="en-US"/>
        </w:rPr>
        <w:t xml:space="preserve"> that</w:t>
      </w:r>
      <w:r w:rsidRPr="00511A8B">
        <w:rPr>
          <w:rFonts w:ascii="Times New Roman" w:hAnsi="Times New Roman" w:cs="Times New Roman"/>
          <w:sz w:val="24"/>
          <w:szCs w:val="24"/>
          <w:lang w:val="en-US"/>
        </w:rPr>
        <w:t xml:space="preserve"> coop</w:t>
      </w:r>
      <w:r w:rsidR="00316D39" w:rsidRPr="00511A8B">
        <w:rPr>
          <w:rFonts w:ascii="Times New Roman" w:hAnsi="Times New Roman" w:cs="Times New Roman"/>
          <w:sz w:val="24"/>
          <w:szCs w:val="24"/>
          <w:lang w:val="en-US"/>
        </w:rPr>
        <w:t>eration</w:t>
      </w:r>
      <w:r w:rsidR="0039453E" w:rsidRPr="00511A8B">
        <w:rPr>
          <w:rFonts w:ascii="Times New Roman" w:hAnsi="Times New Roman" w:cs="Times New Roman"/>
          <w:sz w:val="24"/>
          <w:szCs w:val="24"/>
          <w:lang w:val="en-US"/>
        </w:rPr>
        <w:t xml:space="preserve"> between</w:t>
      </w:r>
      <w:r w:rsidR="00316D39" w:rsidRPr="00511A8B">
        <w:rPr>
          <w:rFonts w:ascii="Times New Roman" w:hAnsi="Times New Roman" w:cs="Times New Roman"/>
          <w:sz w:val="24"/>
          <w:szCs w:val="24"/>
          <w:lang w:val="en-US"/>
        </w:rPr>
        <w:t xml:space="preserve"> university, government and </w:t>
      </w:r>
      <w:r w:rsidRPr="00511A8B">
        <w:rPr>
          <w:rFonts w:ascii="Times New Roman" w:hAnsi="Times New Roman" w:cs="Times New Roman"/>
          <w:sz w:val="24"/>
          <w:szCs w:val="24"/>
          <w:lang w:val="en-US"/>
        </w:rPr>
        <w:t>industry will create innovation</w:t>
      </w:r>
      <w:r w:rsidR="0039453E" w:rsidRPr="00511A8B">
        <w:rPr>
          <w:rFonts w:ascii="Times New Roman" w:hAnsi="Times New Roman" w:cs="Times New Roman"/>
          <w:sz w:val="24"/>
          <w:szCs w:val="24"/>
          <w:lang w:val="en-US"/>
        </w:rPr>
        <w:t xml:space="preserve"> and</w:t>
      </w:r>
      <w:r w:rsidR="00DE7141" w:rsidRPr="00511A8B">
        <w:rPr>
          <w:rFonts w:ascii="Times New Roman" w:hAnsi="Times New Roman" w:cs="Times New Roman"/>
          <w:sz w:val="24"/>
          <w:szCs w:val="24"/>
          <w:lang w:val="en-US"/>
        </w:rPr>
        <w:t xml:space="preserve"> that </w:t>
      </w:r>
      <w:r w:rsidR="003759B0" w:rsidRPr="00511A8B">
        <w:rPr>
          <w:rFonts w:ascii="Times New Roman" w:hAnsi="Times New Roman" w:cs="Times New Roman"/>
          <w:sz w:val="24"/>
          <w:szCs w:val="24"/>
          <w:lang w:val="en-US"/>
        </w:rPr>
        <w:t>close proximity is important (clusters).</w:t>
      </w:r>
      <w:r w:rsidRPr="00511A8B">
        <w:rPr>
          <w:rFonts w:ascii="Times New Roman" w:hAnsi="Times New Roman" w:cs="Times New Roman"/>
          <w:sz w:val="24"/>
          <w:szCs w:val="24"/>
          <w:lang w:val="en-US"/>
        </w:rPr>
        <w:t xml:space="preserve"> </w:t>
      </w:r>
      <w:proofErr w:type="spellStart"/>
      <w:r w:rsidR="0039453E" w:rsidRPr="00511A8B">
        <w:rPr>
          <w:rFonts w:ascii="Times New Roman" w:hAnsi="Times New Roman" w:cs="Times New Roman"/>
          <w:sz w:val="24"/>
          <w:szCs w:val="24"/>
          <w:lang w:val="en-US"/>
        </w:rPr>
        <w:t>Waluszewski</w:t>
      </w:r>
      <w:proofErr w:type="spellEnd"/>
      <w:r w:rsidR="0039453E" w:rsidRPr="00511A8B">
        <w:rPr>
          <w:rFonts w:ascii="Times New Roman" w:hAnsi="Times New Roman" w:cs="Times New Roman"/>
          <w:sz w:val="24"/>
          <w:szCs w:val="24"/>
          <w:lang w:val="en-US"/>
        </w:rPr>
        <w:t xml:space="preserve"> argues that the</w:t>
      </w:r>
      <w:r w:rsidR="003759B0" w:rsidRPr="00511A8B">
        <w:rPr>
          <w:rFonts w:ascii="Times New Roman" w:hAnsi="Times New Roman" w:cs="Times New Roman"/>
          <w:sz w:val="24"/>
          <w:szCs w:val="24"/>
          <w:lang w:val="en-US"/>
        </w:rPr>
        <w:t xml:space="preserve"> policy rest</w:t>
      </w:r>
      <w:r w:rsidR="00316D39" w:rsidRPr="00511A8B">
        <w:rPr>
          <w:rFonts w:ascii="Times New Roman" w:hAnsi="Times New Roman" w:cs="Times New Roman"/>
          <w:sz w:val="24"/>
          <w:szCs w:val="24"/>
          <w:lang w:val="en-US"/>
        </w:rPr>
        <w:t>s</w:t>
      </w:r>
      <w:r w:rsidR="003759B0" w:rsidRPr="00511A8B">
        <w:rPr>
          <w:rFonts w:ascii="Times New Roman" w:hAnsi="Times New Roman" w:cs="Times New Roman"/>
          <w:sz w:val="24"/>
          <w:szCs w:val="24"/>
          <w:lang w:val="en-US"/>
        </w:rPr>
        <w:t xml:space="preserve"> on a micro-economic market theory that disregards the transnational nature o</w:t>
      </w:r>
      <w:r w:rsidR="00316D39" w:rsidRPr="00511A8B">
        <w:rPr>
          <w:rFonts w:ascii="Times New Roman" w:hAnsi="Times New Roman" w:cs="Times New Roman"/>
          <w:sz w:val="24"/>
          <w:szCs w:val="24"/>
          <w:lang w:val="en-US"/>
        </w:rPr>
        <w:t xml:space="preserve">f the </w:t>
      </w:r>
      <w:r w:rsidR="0039453E" w:rsidRPr="00511A8B">
        <w:rPr>
          <w:rFonts w:ascii="Times New Roman" w:hAnsi="Times New Roman" w:cs="Times New Roman"/>
          <w:sz w:val="24"/>
          <w:szCs w:val="24"/>
          <w:lang w:val="en-US"/>
        </w:rPr>
        <w:t xml:space="preserve">innovation </w:t>
      </w:r>
      <w:r w:rsidR="00316D39" w:rsidRPr="00511A8B">
        <w:rPr>
          <w:rFonts w:ascii="Times New Roman" w:hAnsi="Times New Roman" w:cs="Times New Roman"/>
          <w:sz w:val="24"/>
          <w:szCs w:val="24"/>
          <w:lang w:val="en-US"/>
        </w:rPr>
        <w:t xml:space="preserve">process, </w:t>
      </w:r>
      <w:r w:rsidR="009C56FD">
        <w:rPr>
          <w:rFonts w:ascii="Times New Roman" w:hAnsi="Times New Roman" w:cs="Times New Roman"/>
          <w:sz w:val="24"/>
          <w:szCs w:val="24"/>
          <w:lang w:val="en-US"/>
        </w:rPr>
        <w:t xml:space="preserve">the fundamental importance of </w:t>
      </w:r>
      <w:r w:rsidR="00316D39" w:rsidRPr="00511A8B">
        <w:rPr>
          <w:rFonts w:ascii="Times New Roman" w:hAnsi="Times New Roman" w:cs="Times New Roman"/>
          <w:sz w:val="24"/>
          <w:szCs w:val="24"/>
          <w:lang w:val="en-US"/>
        </w:rPr>
        <w:t>interaction in specific business relationships to handle</w:t>
      </w:r>
      <w:r w:rsidR="003759B0" w:rsidRPr="00511A8B">
        <w:rPr>
          <w:rFonts w:ascii="Times New Roman" w:hAnsi="Times New Roman" w:cs="Times New Roman"/>
          <w:sz w:val="24"/>
          <w:szCs w:val="24"/>
          <w:lang w:val="en-US"/>
        </w:rPr>
        <w:t xml:space="preserve"> important </w:t>
      </w:r>
      <w:r w:rsidR="009C56FD">
        <w:rPr>
          <w:rFonts w:ascii="Times New Roman" w:hAnsi="Times New Roman" w:cs="Times New Roman"/>
          <w:sz w:val="24"/>
          <w:szCs w:val="24"/>
          <w:lang w:val="en-US"/>
        </w:rPr>
        <w:t xml:space="preserve">resource </w:t>
      </w:r>
      <w:r w:rsidR="003759B0" w:rsidRPr="00511A8B">
        <w:rPr>
          <w:rFonts w:ascii="Times New Roman" w:hAnsi="Times New Roman" w:cs="Times New Roman"/>
          <w:sz w:val="24"/>
          <w:szCs w:val="24"/>
          <w:lang w:val="en-US"/>
        </w:rPr>
        <w:t>complementarities</w:t>
      </w:r>
      <w:r w:rsidR="009C56FD">
        <w:rPr>
          <w:rFonts w:ascii="Times New Roman" w:hAnsi="Times New Roman" w:cs="Times New Roman"/>
          <w:sz w:val="24"/>
          <w:szCs w:val="24"/>
          <w:lang w:val="en-US"/>
        </w:rPr>
        <w:t xml:space="preserve"> needed for innovation</w:t>
      </w:r>
      <w:r w:rsidR="003759B0" w:rsidRPr="00511A8B">
        <w:rPr>
          <w:rFonts w:ascii="Times New Roman" w:hAnsi="Times New Roman" w:cs="Times New Roman"/>
          <w:sz w:val="24"/>
          <w:szCs w:val="24"/>
          <w:lang w:val="en-US"/>
        </w:rPr>
        <w:t xml:space="preserve"> </w:t>
      </w:r>
      <w:r w:rsidR="00316D39" w:rsidRPr="00511A8B">
        <w:rPr>
          <w:rFonts w:ascii="Times New Roman" w:hAnsi="Times New Roman" w:cs="Times New Roman"/>
          <w:sz w:val="24"/>
          <w:szCs w:val="24"/>
          <w:lang w:val="en-US"/>
        </w:rPr>
        <w:t xml:space="preserve">and </w:t>
      </w:r>
      <w:r w:rsidR="009C56FD">
        <w:rPr>
          <w:rFonts w:ascii="Times New Roman" w:hAnsi="Times New Roman" w:cs="Times New Roman"/>
          <w:sz w:val="24"/>
          <w:szCs w:val="24"/>
          <w:lang w:val="en-US"/>
        </w:rPr>
        <w:t>the need to cope</w:t>
      </w:r>
      <w:r w:rsidR="003759B0" w:rsidRPr="00511A8B">
        <w:rPr>
          <w:rFonts w:ascii="Times New Roman" w:hAnsi="Times New Roman" w:cs="Times New Roman"/>
          <w:sz w:val="24"/>
          <w:szCs w:val="24"/>
          <w:lang w:val="en-US"/>
        </w:rPr>
        <w:t xml:space="preserve"> with </w:t>
      </w:r>
      <w:r w:rsidR="00DA4369" w:rsidRPr="00511A8B">
        <w:rPr>
          <w:rFonts w:ascii="Times New Roman" w:hAnsi="Times New Roman" w:cs="Times New Roman"/>
          <w:sz w:val="24"/>
          <w:szCs w:val="24"/>
          <w:lang w:val="en-US"/>
        </w:rPr>
        <w:t xml:space="preserve">the </w:t>
      </w:r>
      <w:r w:rsidR="003759B0" w:rsidRPr="00511A8B">
        <w:rPr>
          <w:rFonts w:ascii="Times New Roman" w:hAnsi="Times New Roman" w:cs="Times New Roman"/>
          <w:sz w:val="24"/>
          <w:szCs w:val="24"/>
          <w:lang w:val="en-US"/>
        </w:rPr>
        <w:t>different economic logic</w:t>
      </w:r>
      <w:r w:rsidR="00316D39" w:rsidRPr="00511A8B">
        <w:rPr>
          <w:rFonts w:ascii="Times New Roman" w:hAnsi="Times New Roman" w:cs="Times New Roman"/>
          <w:sz w:val="24"/>
          <w:szCs w:val="24"/>
          <w:lang w:val="en-US"/>
        </w:rPr>
        <w:t>s of use, supply and development.</w:t>
      </w:r>
      <w:r w:rsidR="000C6F11" w:rsidRPr="00511A8B">
        <w:rPr>
          <w:rFonts w:ascii="Times New Roman" w:hAnsi="Times New Roman" w:cs="Times New Roman"/>
          <w:sz w:val="24"/>
          <w:szCs w:val="24"/>
          <w:lang w:val="en-US"/>
        </w:rPr>
        <w:t xml:space="preserve"> This gap between the policy doctrine and interdependencies found in real innovation processes create</w:t>
      </w:r>
      <w:r w:rsidR="00DA4369" w:rsidRPr="00511A8B">
        <w:rPr>
          <w:rFonts w:ascii="Times New Roman" w:hAnsi="Times New Roman" w:cs="Times New Roman"/>
          <w:sz w:val="24"/>
          <w:szCs w:val="24"/>
          <w:lang w:val="en-US"/>
        </w:rPr>
        <w:t xml:space="preserve">d problems for “policy </w:t>
      </w:r>
      <w:proofErr w:type="spellStart"/>
      <w:r w:rsidR="00DA4369" w:rsidRPr="00511A8B">
        <w:rPr>
          <w:rFonts w:ascii="Times New Roman" w:hAnsi="Times New Roman" w:cs="Times New Roman"/>
          <w:sz w:val="24"/>
          <w:szCs w:val="24"/>
          <w:lang w:val="en-US"/>
        </w:rPr>
        <w:t>praction</w:t>
      </w:r>
      <w:r w:rsidR="000C6F11" w:rsidRPr="00511A8B">
        <w:rPr>
          <w:rFonts w:ascii="Times New Roman" w:hAnsi="Times New Roman" w:cs="Times New Roman"/>
          <w:sz w:val="24"/>
          <w:szCs w:val="24"/>
          <w:lang w:val="en-US"/>
        </w:rPr>
        <w:t>ers</w:t>
      </w:r>
      <w:proofErr w:type="spellEnd"/>
      <w:r w:rsidR="00DA4369" w:rsidRPr="00511A8B">
        <w:rPr>
          <w:rFonts w:ascii="Times New Roman" w:hAnsi="Times New Roman" w:cs="Times New Roman"/>
          <w:sz w:val="24"/>
          <w:szCs w:val="24"/>
          <w:lang w:val="en-US"/>
        </w:rPr>
        <w:t xml:space="preserve">” </w:t>
      </w:r>
      <w:r w:rsidR="009C56FD">
        <w:rPr>
          <w:rFonts w:ascii="Times New Roman" w:hAnsi="Times New Roman" w:cs="Times New Roman"/>
          <w:sz w:val="24"/>
          <w:szCs w:val="24"/>
          <w:lang w:val="en-US"/>
        </w:rPr>
        <w:t xml:space="preserve">to implement the </w:t>
      </w:r>
      <w:proofErr w:type="gramStart"/>
      <w:r w:rsidR="009C56FD">
        <w:rPr>
          <w:rFonts w:ascii="Times New Roman" w:hAnsi="Times New Roman" w:cs="Times New Roman"/>
          <w:sz w:val="24"/>
          <w:szCs w:val="24"/>
          <w:lang w:val="en-US"/>
        </w:rPr>
        <w:t>policy, that</w:t>
      </w:r>
      <w:proofErr w:type="gramEnd"/>
      <w:r w:rsidR="009C56FD">
        <w:rPr>
          <w:rFonts w:ascii="Times New Roman" w:hAnsi="Times New Roman" w:cs="Times New Roman"/>
          <w:sz w:val="24"/>
          <w:szCs w:val="24"/>
          <w:lang w:val="en-US"/>
        </w:rPr>
        <w:t xml:space="preserve"> is to bridge the gaps between policy and market practice.</w:t>
      </w:r>
    </w:p>
    <w:p w:rsidR="009050C1" w:rsidRPr="00351642" w:rsidRDefault="009A17FC" w:rsidP="009050C1">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O</w:t>
      </w:r>
      <w:r w:rsidR="009050C1" w:rsidRPr="00511A8B">
        <w:rPr>
          <w:rFonts w:ascii="Times New Roman" w:hAnsi="Times New Roman" w:cs="Times New Roman"/>
          <w:i/>
          <w:sz w:val="24"/>
          <w:szCs w:val="24"/>
          <w:lang w:val="en-US"/>
        </w:rPr>
        <w:t xml:space="preserve">rganizations and networks focusing on </w:t>
      </w:r>
      <w:r w:rsidR="001C05CE" w:rsidRPr="00511A8B">
        <w:rPr>
          <w:rFonts w:ascii="Times New Roman" w:hAnsi="Times New Roman" w:cs="Times New Roman"/>
          <w:i/>
          <w:sz w:val="24"/>
          <w:szCs w:val="24"/>
          <w:lang w:val="en-US"/>
        </w:rPr>
        <w:t>policies for shaping sustainable markets</w:t>
      </w:r>
    </w:p>
    <w:p w:rsidR="00AD7F38" w:rsidRPr="00511A8B" w:rsidRDefault="00B96CD7" w:rsidP="00CC7E9A">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A large number of organizations and networks are active in e</w:t>
      </w:r>
      <w:r w:rsidR="007F37B7" w:rsidRPr="00511A8B">
        <w:rPr>
          <w:rFonts w:ascii="Times New Roman" w:hAnsi="Times New Roman" w:cs="Times New Roman"/>
          <w:sz w:val="24"/>
          <w:szCs w:val="24"/>
          <w:lang w:val="en-US"/>
        </w:rPr>
        <w:t>fforts to further sustainable development with</w:t>
      </w:r>
      <w:r w:rsidRPr="00511A8B">
        <w:rPr>
          <w:rFonts w:ascii="Times New Roman" w:hAnsi="Times New Roman" w:cs="Times New Roman"/>
          <w:sz w:val="24"/>
          <w:szCs w:val="24"/>
          <w:lang w:val="en-US"/>
        </w:rPr>
        <w:t xml:space="preserve"> reference to the role of markets</w:t>
      </w:r>
      <w:r w:rsidR="007F37B7" w:rsidRPr="00511A8B">
        <w:rPr>
          <w:rFonts w:ascii="Times New Roman" w:hAnsi="Times New Roman" w:cs="Times New Roman"/>
          <w:sz w:val="24"/>
          <w:szCs w:val="24"/>
          <w:lang w:val="en-US"/>
        </w:rPr>
        <w:t xml:space="preserve"> in this process</w:t>
      </w:r>
      <w:r w:rsidRPr="00511A8B">
        <w:rPr>
          <w:rFonts w:ascii="Times New Roman" w:hAnsi="Times New Roman" w:cs="Times New Roman"/>
          <w:sz w:val="24"/>
          <w:szCs w:val="24"/>
          <w:lang w:val="en-US"/>
        </w:rPr>
        <w:t xml:space="preserve">. </w:t>
      </w:r>
      <w:r w:rsidR="00AD7F38" w:rsidRPr="00511A8B">
        <w:rPr>
          <w:rFonts w:ascii="Times New Roman" w:hAnsi="Times New Roman" w:cs="Times New Roman"/>
          <w:sz w:val="24"/>
          <w:szCs w:val="24"/>
          <w:lang w:val="en-US"/>
        </w:rPr>
        <w:t>Some are led by international publ</w:t>
      </w:r>
      <w:r w:rsidR="0039453E" w:rsidRPr="00511A8B">
        <w:rPr>
          <w:rFonts w:ascii="Times New Roman" w:hAnsi="Times New Roman" w:cs="Times New Roman"/>
          <w:sz w:val="24"/>
          <w:szCs w:val="24"/>
          <w:lang w:val="en-US"/>
        </w:rPr>
        <w:t>ic organizations like UN and EU. S</w:t>
      </w:r>
      <w:r w:rsidR="00AD7F38" w:rsidRPr="00511A8B">
        <w:rPr>
          <w:rFonts w:ascii="Times New Roman" w:hAnsi="Times New Roman" w:cs="Times New Roman"/>
          <w:sz w:val="24"/>
          <w:szCs w:val="24"/>
          <w:lang w:val="en-US"/>
        </w:rPr>
        <w:t>ome are led by voluntary</w:t>
      </w:r>
      <w:r w:rsidR="0039453E" w:rsidRPr="00511A8B">
        <w:rPr>
          <w:rFonts w:ascii="Times New Roman" w:hAnsi="Times New Roman" w:cs="Times New Roman"/>
          <w:sz w:val="24"/>
          <w:szCs w:val="24"/>
          <w:lang w:val="en-US"/>
        </w:rPr>
        <w:t xml:space="preserve"> organizations and trade</w:t>
      </w:r>
      <w:r w:rsidR="00AD7F38" w:rsidRPr="00511A8B">
        <w:rPr>
          <w:rFonts w:ascii="Times New Roman" w:hAnsi="Times New Roman" w:cs="Times New Roman"/>
          <w:sz w:val="24"/>
          <w:szCs w:val="24"/>
          <w:lang w:val="en-US"/>
        </w:rPr>
        <w:t xml:space="preserve"> organizations</w:t>
      </w:r>
      <w:r w:rsidR="0039453E" w:rsidRPr="00511A8B">
        <w:rPr>
          <w:rFonts w:ascii="Times New Roman" w:hAnsi="Times New Roman" w:cs="Times New Roman"/>
          <w:sz w:val="24"/>
          <w:szCs w:val="24"/>
          <w:lang w:val="en-US"/>
        </w:rPr>
        <w:t>. M</w:t>
      </w:r>
      <w:r w:rsidR="00AD7F38" w:rsidRPr="00511A8B">
        <w:rPr>
          <w:rFonts w:ascii="Times New Roman" w:hAnsi="Times New Roman" w:cs="Times New Roman"/>
          <w:sz w:val="24"/>
          <w:szCs w:val="24"/>
          <w:lang w:val="en-US"/>
        </w:rPr>
        <w:t xml:space="preserve">ost involve </w:t>
      </w:r>
      <w:r w:rsidR="00CF6F08" w:rsidRPr="00511A8B">
        <w:rPr>
          <w:rFonts w:ascii="Times New Roman" w:hAnsi="Times New Roman" w:cs="Times New Roman"/>
          <w:sz w:val="24"/>
          <w:szCs w:val="24"/>
          <w:lang w:val="en-US"/>
        </w:rPr>
        <w:t>membership and sponsor</w:t>
      </w:r>
      <w:r w:rsidR="00EA0A76" w:rsidRPr="00511A8B">
        <w:rPr>
          <w:rFonts w:ascii="Times New Roman" w:hAnsi="Times New Roman" w:cs="Times New Roman"/>
          <w:sz w:val="24"/>
          <w:szCs w:val="24"/>
          <w:lang w:val="en-US"/>
        </w:rPr>
        <w:t xml:space="preserve">ship </w:t>
      </w:r>
      <w:r w:rsidR="00454FB9" w:rsidRPr="00511A8B">
        <w:rPr>
          <w:rFonts w:ascii="Times New Roman" w:hAnsi="Times New Roman" w:cs="Times New Roman"/>
          <w:sz w:val="24"/>
          <w:szCs w:val="24"/>
          <w:lang w:val="en-US"/>
        </w:rPr>
        <w:t xml:space="preserve">from various private and public “stakeholders”. </w:t>
      </w:r>
      <w:r w:rsidR="00CF6F08" w:rsidRPr="00511A8B">
        <w:rPr>
          <w:rFonts w:ascii="Times New Roman" w:hAnsi="Times New Roman" w:cs="Times New Roman"/>
          <w:sz w:val="24"/>
          <w:szCs w:val="24"/>
          <w:lang w:val="en-US"/>
        </w:rPr>
        <w:t>The stakeholder concept (Freeman 1984) is here used in a broader sense than stakeholders of specific organization</w:t>
      </w:r>
      <w:r w:rsidR="009C56FD">
        <w:rPr>
          <w:rFonts w:ascii="Times New Roman" w:hAnsi="Times New Roman" w:cs="Times New Roman"/>
          <w:sz w:val="24"/>
          <w:szCs w:val="24"/>
          <w:lang w:val="en-US"/>
        </w:rPr>
        <w:t>s</w:t>
      </w:r>
      <w:r w:rsidR="00CF6F08" w:rsidRPr="00511A8B">
        <w:rPr>
          <w:rFonts w:ascii="Times New Roman" w:hAnsi="Times New Roman" w:cs="Times New Roman"/>
          <w:sz w:val="24"/>
          <w:szCs w:val="24"/>
          <w:lang w:val="en-US"/>
        </w:rPr>
        <w:t xml:space="preserve"> </w:t>
      </w:r>
      <w:r w:rsidR="00E26179" w:rsidRPr="00511A8B">
        <w:rPr>
          <w:rFonts w:ascii="Times New Roman" w:hAnsi="Times New Roman" w:cs="Times New Roman"/>
          <w:sz w:val="24"/>
          <w:szCs w:val="24"/>
          <w:lang w:val="en-US"/>
        </w:rPr>
        <w:t xml:space="preserve">since the focus is on market practices that </w:t>
      </w:r>
      <w:r w:rsidR="009C56FD">
        <w:rPr>
          <w:rFonts w:ascii="Times New Roman" w:hAnsi="Times New Roman" w:cs="Times New Roman"/>
          <w:sz w:val="24"/>
          <w:szCs w:val="24"/>
          <w:lang w:val="en-US"/>
        </w:rPr>
        <w:t>that affect societal development</w:t>
      </w:r>
      <w:r w:rsidR="00E26179" w:rsidRPr="00511A8B">
        <w:rPr>
          <w:rFonts w:ascii="Times New Roman" w:hAnsi="Times New Roman" w:cs="Times New Roman"/>
          <w:sz w:val="24"/>
          <w:szCs w:val="24"/>
          <w:lang w:val="en-US"/>
        </w:rPr>
        <w:t xml:space="preserve">. </w:t>
      </w:r>
      <w:r w:rsidR="00454FB9" w:rsidRPr="00511A8B">
        <w:rPr>
          <w:rFonts w:ascii="Times New Roman" w:hAnsi="Times New Roman" w:cs="Times New Roman"/>
          <w:sz w:val="24"/>
          <w:szCs w:val="24"/>
          <w:lang w:val="en-US"/>
        </w:rPr>
        <w:t xml:space="preserve">A few examples: </w:t>
      </w:r>
    </w:p>
    <w:p w:rsidR="00297A26" w:rsidRPr="00511A8B" w:rsidRDefault="00297A26" w:rsidP="00CC7E9A">
      <w:pPr>
        <w:jc w:val="both"/>
        <w:rPr>
          <w:rFonts w:ascii="Times New Roman" w:hAnsi="Times New Roman" w:cs="Times New Roman"/>
          <w:sz w:val="24"/>
          <w:szCs w:val="24"/>
          <w:lang w:val="en-US"/>
        </w:rPr>
      </w:pPr>
      <w:proofErr w:type="spellStart"/>
      <w:r w:rsidRPr="00511A8B">
        <w:rPr>
          <w:rFonts w:ascii="Times New Roman" w:hAnsi="Times New Roman" w:cs="Times New Roman"/>
          <w:i/>
          <w:sz w:val="24"/>
          <w:szCs w:val="24"/>
          <w:lang w:val="en-US"/>
        </w:rPr>
        <w:t>GeSI</w:t>
      </w:r>
      <w:proofErr w:type="spellEnd"/>
      <w:r w:rsidRPr="00511A8B">
        <w:rPr>
          <w:rFonts w:ascii="Times New Roman" w:hAnsi="Times New Roman" w:cs="Times New Roman"/>
          <w:i/>
          <w:sz w:val="24"/>
          <w:szCs w:val="24"/>
          <w:lang w:val="en-US"/>
        </w:rPr>
        <w:t>,</w:t>
      </w:r>
      <w:r w:rsidRPr="00511A8B">
        <w:rPr>
          <w:rFonts w:ascii="Times New Roman" w:hAnsi="Times New Roman" w:cs="Times New Roman"/>
          <w:sz w:val="24"/>
          <w:szCs w:val="24"/>
          <w:lang w:val="en-US"/>
        </w:rPr>
        <w:t xml:space="preserve"> Global e-Sustainability Initiative</w:t>
      </w:r>
      <w:r w:rsidR="007514C8" w:rsidRPr="00511A8B">
        <w:rPr>
          <w:rFonts w:ascii="Times New Roman" w:hAnsi="Times New Roman" w:cs="Times New Roman"/>
          <w:sz w:val="24"/>
          <w:szCs w:val="24"/>
          <w:lang w:val="en-US"/>
        </w:rPr>
        <w:t xml:space="preserve">, represents over 30 of the world’s leading service providers and vendors from the ICT sector supporting members’ sustainability  initiatives based on ICT applications, e.g. towards a low carbon economy, energy efficiency and human rights.  </w:t>
      </w:r>
    </w:p>
    <w:p w:rsidR="00816421" w:rsidRPr="00511A8B" w:rsidRDefault="00816421" w:rsidP="00CC7E9A">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ACORE</w:t>
      </w:r>
      <w:r w:rsidRPr="00511A8B">
        <w:rPr>
          <w:rFonts w:ascii="Times New Roman" w:hAnsi="Times New Roman" w:cs="Times New Roman"/>
          <w:sz w:val="24"/>
          <w:szCs w:val="24"/>
          <w:lang w:val="en-US"/>
        </w:rPr>
        <w:t xml:space="preserve">, American Council on Renewable Energy, </w:t>
      </w:r>
      <w:r w:rsidR="007514C8" w:rsidRPr="00511A8B">
        <w:rPr>
          <w:rFonts w:ascii="Times New Roman" w:hAnsi="Times New Roman" w:cs="Times New Roman"/>
          <w:sz w:val="24"/>
          <w:szCs w:val="24"/>
          <w:lang w:val="en-US"/>
        </w:rPr>
        <w:t>brings together technology companies, financial firms, universities, NGOs and government agencies in efforts to increase renewable energy</w:t>
      </w:r>
      <w:r w:rsidR="0039453E" w:rsidRPr="00511A8B">
        <w:rPr>
          <w:rFonts w:ascii="Times New Roman" w:hAnsi="Times New Roman" w:cs="Times New Roman"/>
          <w:sz w:val="24"/>
          <w:szCs w:val="24"/>
          <w:lang w:val="en-US"/>
        </w:rPr>
        <w:t>.</w:t>
      </w:r>
    </w:p>
    <w:p w:rsidR="007514C8" w:rsidRPr="00511A8B" w:rsidRDefault="007514C8" w:rsidP="00CC7E9A">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GSTC</w:t>
      </w:r>
      <w:r w:rsidRPr="00511A8B">
        <w:rPr>
          <w:rFonts w:ascii="Times New Roman" w:hAnsi="Times New Roman" w:cs="Times New Roman"/>
          <w:sz w:val="24"/>
          <w:szCs w:val="24"/>
          <w:lang w:val="en-US"/>
        </w:rPr>
        <w:t>, Glob</w:t>
      </w:r>
      <w:r w:rsidR="005639FD" w:rsidRPr="00511A8B">
        <w:rPr>
          <w:rFonts w:ascii="Times New Roman" w:hAnsi="Times New Roman" w:cs="Times New Roman"/>
          <w:sz w:val="24"/>
          <w:szCs w:val="24"/>
          <w:lang w:val="en-US"/>
        </w:rPr>
        <w:t xml:space="preserve">al Sustainable Tourism Council, establishes and manages standards for sustainable tourism. A mostly volunteer organization has a large number of members and sponsors </w:t>
      </w:r>
      <w:r w:rsidR="00E50C3F" w:rsidRPr="00511A8B">
        <w:rPr>
          <w:rFonts w:ascii="Times New Roman" w:hAnsi="Times New Roman" w:cs="Times New Roman"/>
          <w:sz w:val="24"/>
          <w:szCs w:val="24"/>
          <w:lang w:val="en-US"/>
        </w:rPr>
        <w:t xml:space="preserve">that are involved in tourism. </w:t>
      </w:r>
    </w:p>
    <w:p w:rsidR="00454FB9" w:rsidRPr="00511A8B" w:rsidRDefault="00AD7F38" w:rsidP="00CC7E9A">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RSPO</w:t>
      </w:r>
      <w:r w:rsidRPr="00511A8B">
        <w:rPr>
          <w:rFonts w:ascii="Times New Roman" w:hAnsi="Times New Roman" w:cs="Times New Roman"/>
          <w:sz w:val="24"/>
          <w:szCs w:val="24"/>
          <w:lang w:val="en-US"/>
        </w:rPr>
        <w:t>, Roun</w:t>
      </w:r>
      <w:r w:rsidR="007F37B7" w:rsidRPr="00511A8B">
        <w:rPr>
          <w:rFonts w:ascii="Times New Roman" w:hAnsi="Times New Roman" w:cs="Times New Roman"/>
          <w:sz w:val="24"/>
          <w:szCs w:val="24"/>
          <w:lang w:val="en-US"/>
        </w:rPr>
        <w:t>dtable for Sustainable Palm Oil</w:t>
      </w:r>
      <w:r w:rsidR="0039453E" w:rsidRPr="00511A8B">
        <w:rPr>
          <w:rFonts w:ascii="Times New Roman" w:hAnsi="Times New Roman" w:cs="Times New Roman"/>
          <w:sz w:val="24"/>
          <w:szCs w:val="24"/>
          <w:lang w:val="en-US"/>
        </w:rPr>
        <w:t>, initiated</w:t>
      </w:r>
      <w:r w:rsidR="00454FB9" w:rsidRPr="00511A8B">
        <w:rPr>
          <w:rFonts w:ascii="Times New Roman" w:hAnsi="Times New Roman" w:cs="Times New Roman"/>
          <w:sz w:val="24"/>
          <w:szCs w:val="24"/>
          <w:lang w:val="en-US"/>
        </w:rPr>
        <w:t xml:space="preserve"> by</w:t>
      </w:r>
      <w:r w:rsidR="0039453E" w:rsidRPr="00511A8B">
        <w:rPr>
          <w:rFonts w:ascii="Times New Roman" w:hAnsi="Times New Roman" w:cs="Times New Roman"/>
          <w:sz w:val="24"/>
          <w:szCs w:val="24"/>
          <w:lang w:val="en-US"/>
        </w:rPr>
        <w:t xml:space="preserve"> a</w:t>
      </w:r>
      <w:r w:rsidR="00454FB9" w:rsidRPr="00511A8B">
        <w:rPr>
          <w:rFonts w:ascii="Times New Roman" w:hAnsi="Times New Roman" w:cs="Times New Roman"/>
          <w:sz w:val="24"/>
          <w:szCs w:val="24"/>
          <w:lang w:val="en-US"/>
        </w:rPr>
        <w:t xml:space="preserve"> few producers and users of palm oil,</w:t>
      </w:r>
      <w:r w:rsidR="0039453E" w:rsidRPr="00511A8B">
        <w:rPr>
          <w:rFonts w:ascii="Times New Roman" w:hAnsi="Times New Roman" w:cs="Times New Roman"/>
          <w:sz w:val="24"/>
          <w:szCs w:val="24"/>
          <w:lang w:val="en-US"/>
        </w:rPr>
        <w:t xml:space="preserve"> with backing from WWF, </w:t>
      </w:r>
      <w:r w:rsidRPr="00511A8B">
        <w:rPr>
          <w:rFonts w:ascii="Times New Roman" w:hAnsi="Times New Roman" w:cs="Times New Roman"/>
          <w:sz w:val="24"/>
          <w:szCs w:val="24"/>
          <w:lang w:val="en-US"/>
        </w:rPr>
        <w:t xml:space="preserve">promotes the growth and use of sustainable palm oil products through “credible global standards and engagement of stakeholders”. </w:t>
      </w:r>
      <w:r w:rsidR="00454FB9" w:rsidRPr="00511A8B">
        <w:rPr>
          <w:rFonts w:ascii="Times New Roman" w:hAnsi="Times New Roman" w:cs="Times New Roman"/>
          <w:sz w:val="24"/>
          <w:szCs w:val="24"/>
          <w:lang w:val="en-US"/>
        </w:rPr>
        <w:t>Membership has grown to almost 400 that are active in the “supply chain”.</w:t>
      </w:r>
    </w:p>
    <w:p w:rsidR="00C10EC9" w:rsidRPr="00511A8B" w:rsidRDefault="00C10EC9" w:rsidP="00CC7E9A">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lastRenderedPageBreak/>
        <w:t xml:space="preserve">REDD+SES </w:t>
      </w:r>
      <w:r w:rsidR="00AD7F38" w:rsidRPr="00511A8B">
        <w:rPr>
          <w:rFonts w:ascii="Times New Roman" w:hAnsi="Times New Roman" w:cs="Times New Roman"/>
          <w:sz w:val="24"/>
          <w:szCs w:val="24"/>
          <w:lang w:val="en-US"/>
        </w:rPr>
        <w:t xml:space="preserve">Reducing Emissions from </w:t>
      </w:r>
      <w:proofErr w:type="spellStart"/>
      <w:r w:rsidR="00AD7F38" w:rsidRPr="00511A8B">
        <w:rPr>
          <w:rFonts w:ascii="Times New Roman" w:hAnsi="Times New Roman" w:cs="Times New Roman"/>
          <w:sz w:val="24"/>
          <w:szCs w:val="24"/>
          <w:lang w:val="en-US"/>
        </w:rPr>
        <w:t>Deforestration</w:t>
      </w:r>
      <w:proofErr w:type="spellEnd"/>
      <w:r w:rsidR="00AD7F38" w:rsidRPr="00511A8B">
        <w:rPr>
          <w:rFonts w:ascii="Times New Roman" w:hAnsi="Times New Roman" w:cs="Times New Roman"/>
          <w:sz w:val="24"/>
          <w:szCs w:val="24"/>
          <w:lang w:val="en-US"/>
        </w:rPr>
        <w:t xml:space="preserve"> and forest Degradation + Social and Environmental Standards is a further development of a</w:t>
      </w:r>
      <w:r w:rsidR="00454FB9" w:rsidRPr="00511A8B">
        <w:rPr>
          <w:rFonts w:ascii="Times New Roman" w:hAnsi="Times New Roman" w:cs="Times New Roman"/>
          <w:sz w:val="24"/>
          <w:szCs w:val="24"/>
          <w:lang w:val="en-US"/>
        </w:rPr>
        <w:t xml:space="preserve"> UN</w:t>
      </w:r>
      <w:r w:rsidR="00E769E6" w:rsidRPr="00511A8B">
        <w:rPr>
          <w:rFonts w:ascii="Times New Roman" w:hAnsi="Times New Roman" w:cs="Times New Roman"/>
          <w:sz w:val="24"/>
          <w:szCs w:val="24"/>
          <w:lang w:val="en-US"/>
        </w:rPr>
        <w:t xml:space="preserve"> led collaborative program</w:t>
      </w:r>
      <w:r w:rsidR="00AD7F38" w:rsidRPr="00511A8B">
        <w:rPr>
          <w:rFonts w:ascii="Times New Roman" w:hAnsi="Times New Roman" w:cs="Times New Roman"/>
          <w:sz w:val="24"/>
          <w:szCs w:val="24"/>
          <w:lang w:val="en-US"/>
        </w:rPr>
        <w:t xml:space="preserve">. </w:t>
      </w:r>
    </w:p>
    <w:p w:rsidR="009A43EE" w:rsidRPr="00511A8B" w:rsidRDefault="009A43EE" w:rsidP="00B96CD7">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Some policy outcomes from organized volun</w:t>
      </w:r>
      <w:r w:rsidR="00E769E6" w:rsidRPr="00511A8B">
        <w:rPr>
          <w:rFonts w:ascii="Times New Roman" w:hAnsi="Times New Roman" w:cs="Times New Roman"/>
          <w:i/>
          <w:sz w:val="24"/>
          <w:szCs w:val="24"/>
          <w:lang w:val="en-US"/>
        </w:rPr>
        <w:t>tary sustainability initiatives</w:t>
      </w:r>
    </w:p>
    <w:p w:rsidR="00996C73" w:rsidRPr="00511A8B" w:rsidRDefault="009A43EE" w:rsidP="00B96CD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Most sustainability active organizations and networks do not have authority to set mandatory rules for compliance. They work with information, recommendations and voluntary compliance of policies</w:t>
      </w:r>
      <w:r w:rsidR="0039453E" w:rsidRPr="00511A8B">
        <w:rPr>
          <w:rFonts w:ascii="Times New Roman" w:hAnsi="Times New Roman" w:cs="Times New Roman"/>
          <w:sz w:val="24"/>
          <w:szCs w:val="24"/>
          <w:lang w:val="en-US"/>
        </w:rPr>
        <w:t xml:space="preserve"> that have been developed</w:t>
      </w:r>
      <w:r w:rsidRPr="00511A8B">
        <w:rPr>
          <w:rFonts w:ascii="Times New Roman" w:hAnsi="Times New Roman" w:cs="Times New Roman"/>
          <w:sz w:val="24"/>
          <w:szCs w:val="24"/>
          <w:lang w:val="en-US"/>
        </w:rPr>
        <w:t>. They also have a variety</w:t>
      </w:r>
      <w:r w:rsidR="0039453E"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of public and private stakeholders, some of which are organized in NGOs</w:t>
      </w:r>
      <w:r w:rsidR="009C56FD">
        <w:rPr>
          <w:rFonts w:ascii="Times New Roman" w:hAnsi="Times New Roman" w:cs="Times New Roman"/>
          <w:sz w:val="24"/>
          <w:szCs w:val="24"/>
          <w:lang w:val="en-US"/>
        </w:rPr>
        <w:t xml:space="preserve">, often with more or less </w:t>
      </w:r>
      <w:r w:rsidR="0039453E" w:rsidRPr="00511A8B">
        <w:rPr>
          <w:rFonts w:ascii="Times New Roman" w:hAnsi="Times New Roman" w:cs="Times New Roman"/>
          <w:sz w:val="24"/>
          <w:szCs w:val="24"/>
          <w:lang w:val="en-US"/>
        </w:rPr>
        <w:t>conflicting interests.</w:t>
      </w:r>
      <w:r w:rsidR="00996C73" w:rsidRPr="00511A8B">
        <w:rPr>
          <w:rFonts w:ascii="Times New Roman" w:hAnsi="Times New Roman" w:cs="Times New Roman"/>
          <w:sz w:val="24"/>
          <w:szCs w:val="24"/>
          <w:lang w:val="en-US"/>
        </w:rPr>
        <w:t xml:space="preserve"> </w:t>
      </w:r>
    </w:p>
    <w:p w:rsidR="00B96CD7" w:rsidRPr="00511A8B" w:rsidRDefault="00996C73" w:rsidP="00B96CD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Progress of policies, in terms of achieved v</w:t>
      </w:r>
      <w:r w:rsidR="00B96CD7" w:rsidRPr="00511A8B">
        <w:rPr>
          <w:rFonts w:ascii="Times New Roman" w:hAnsi="Times New Roman" w:cs="Times New Roman"/>
          <w:sz w:val="24"/>
          <w:szCs w:val="24"/>
          <w:lang w:val="en-US"/>
        </w:rPr>
        <w:t>oluntary sustainability standards (VSS)</w:t>
      </w:r>
      <w:r w:rsidRPr="00511A8B">
        <w:rPr>
          <w:rFonts w:ascii="Times New Roman" w:hAnsi="Times New Roman" w:cs="Times New Roman"/>
          <w:sz w:val="24"/>
          <w:szCs w:val="24"/>
          <w:lang w:val="en-US"/>
        </w:rPr>
        <w:t xml:space="preserve"> have since 2008</w:t>
      </w:r>
      <w:r w:rsidR="007F37B7"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  been</w:t>
      </w:r>
      <w:r w:rsidR="00B96CD7" w:rsidRPr="00511A8B">
        <w:rPr>
          <w:rFonts w:ascii="Times New Roman" w:hAnsi="Times New Roman" w:cs="Times New Roman"/>
          <w:sz w:val="24"/>
          <w:szCs w:val="24"/>
          <w:lang w:val="en-US"/>
        </w:rPr>
        <w:t xml:space="preserve"> reported and </w:t>
      </w:r>
      <w:r w:rsidRPr="00511A8B">
        <w:rPr>
          <w:rFonts w:ascii="Times New Roman" w:hAnsi="Times New Roman" w:cs="Times New Roman"/>
          <w:sz w:val="24"/>
          <w:szCs w:val="24"/>
          <w:lang w:val="en-US"/>
        </w:rPr>
        <w:t xml:space="preserve">analyzed in SSI, acronym for a </w:t>
      </w:r>
      <w:r w:rsidR="0026551A"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Survey of the s</w:t>
      </w:r>
      <w:r w:rsidR="00B96CD7" w:rsidRPr="00511A8B">
        <w:rPr>
          <w:rFonts w:ascii="Times New Roman" w:hAnsi="Times New Roman" w:cs="Times New Roman"/>
          <w:sz w:val="24"/>
          <w:szCs w:val="24"/>
          <w:lang w:val="en-US"/>
        </w:rPr>
        <w:t>tate of voluntary</w:t>
      </w:r>
      <w:r w:rsidRPr="00511A8B">
        <w:rPr>
          <w:rFonts w:ascii="Times New Roman" w:hAnsi="Times New Roman" w:cs="Times New Roman"/>
          <w:sz w:val="24"/>
          <w:szCs w:val="24"/>
          <w:lang w:val="en-US"/>
        </w:rPr>
        <w:t xml:space="preserve"> Sustainability I</w:t>
      </w:r>
      <w:r w:rsidR="00B96CD7" w:rsidRPr="00511A8B">
        <w:rPr>
          <w:rFonts w:ascii="Times New Roman" w:hAnsi="Times New Roman" w:cs="Times New Roman"/>
          <w:sz w:val="24"/>
          <w:szCs w:val="24"/>
          <w:lang w:val="en-US"/>
        </w:rPr>
        <w:t>nitiatives</w:t>
      </w:r>
      <w:r w:rsidR="0026551A" w:rsidRPr="00511A8B">
        <w:rPr>
          <w:rFonts w:ascii="Times New Roman" w:hAnsi="Times New Roman" w:cs="Times New Roman"/>
          <w:sz w:val="24"/>
          <w:szCs w:val="24"/>
          <w:lang w:val="en-US"/>
        </w:rPr>
        <w:t>”</w:t>
      </w:r>
      <w:r w:rsidR="00B96CD7" w:rsidRPr="00511A8B">
        <w:rPr>
          <w:rFonts w:ascii="Times New Roman" w:hAnsi="Times New Roman" w:cs="Times New Roman"/>
          <w:sz w:val="24"/>
          <w:szCs w:val="24"/>
          <w:lang w:val="en-US"/>
        </w:rPr>
        <w:t xml:space="preserve">. The survey is aimed as a tool for learning and strategic decision making </w:t>
      </w:r>
      <w:r w:rsidRPr="00511A8B">
        <w:rPr>
          <w:rFonts w:ascii="Times New Roman" w:hAnsi="Times New Roman" w:cs="Times New Roman"/>
          <w:sz w:val="24"/>
          <w:szCs w:val="24"/>
          <w:lang w:val="en-US"/>
        </w:rPr>
        <w:t>by stakeholders.</w:t>
      </w:r>
      <w:r w:rsidR="00B96CD7" w:rsidRPr="00511A8B">
        <w:rPr>
          <w:rFonts w:ascii="Times New Roman" w:hAnsi="Times New Roman" w:cs="Times New Roman"/>
          <w:sz w:val="24"/>
          <w:szCs w:val="24"/>
          <w:lang w:val="en-US"/>
        </w:rPr>
        <w:t xml:space="preserve"> The latest report (Potts et al. 2014) has been facilitated by the Sustainable Commodity Initiative (SCI) and managed by the International Institute for Sustainable Development (IISD), the International Institute for Environment and Development (IIED), the Finance Alliance for Sustainable Trade, Environment and Trade in a World of Interdependence (ENTWINED, a </w:t>
      </w:r>
      <w:proofErr w:type="spellStart"/>
      <w:r w:rsidR="00B96CD7" w:rsidRPr="00511A8B">
        <w:rPr>
          <w:rFonts w:ascii="Times New Roman" w:hAnsi="Times New Roman" w:cs="Times New Roman"/>
          <w:sz w:val="24"/>
          <w:szCs w:val="24"/>
          <w:lang w:val="en-US"/>
        </w:rPr>
        <w:t>Mistra</w:t>
      </w:r>
      <w:proofErr w:type="spellEnd"/>
      <w:r w:rsidR="00B96CD7" w:rsidRPr="00511A8B">
        <w:rPr>
          <w:rFonts w:ascii="Times New Roman" w:hAnsi="Times New Roman" w:cs="Times New Roman"/>
          <w:sz w:val="24"/>
          <w:szCs w:val="24"/>
          <w:lang w:val="en-US"/>
        </w:rPr>
        <w:t xml:space="preserve"> program) and the Sustainable Trade Initiative (IDH). (There is</w:t>
      </w:r>
      <w:r w:rsidRPr="00511A8B">
        <w:rPr>
          <w:rFonts w:ascii="Times New Roman" w:hAnsi="Times New Roman" w:cs="Times New Roman"/>
          <w:sz w:val="24"/>
          <w:szCs w:val="24"/>
          <w:lang w:val="en-US"/>
        </w:rPr>
        <w:t xml:space="preserve"> certainly</w:t>
      </w:r>
      <w:r w:rsidR="00B96CD7" w:rsidRPr="00511A8B">
        <w:rPr>
          <w:rFonts w:ascii="Times New Roman" w:hAnsi="Times New Roman" w:cs="Times New Roman"/>
          <w:sz w:val="24"/>
          <w:szCs w:val="24"/>
          <w:lang w:val="en-US"/>
        </w:rPr>
        <w:t xml:space="preserve"> </w:t>
      </w:r>
      <w:r w:rsidR="00B96CD7" w:rsidRPr="00511A8B">
        <w:rPr>
          <w:rFonts w:ascii="Times New Roman" w:hAnsi="Times New Roman" w:cs="Times New Roman"/>
          <w:i/>
          <w:sz w:val="24"/>
          <w:szCs w:val="24"/>
          <w:lang w:val="en-US"/>
        </w:rPr>
        <w:t>no lack of acronyms</w:t>
      </w:r>
      <w:r w:rsidR="00B96CD7" w:rsidRPr="00511A8B">
        <w:rPr>
          <w:rFonts w:ascii="Times New Roman" w:hAnsi="Times New Roman" w:cs="Times New Roman"/>
          <w:sz w:val="24"/>
          <w:szCs w:val="24"/>
          <w:lang w:val="en-US"/>
        </w:rPr>
        <w:t xml:space="preserve"> in the sustainability context).  Among key findings for commodity markets are:</w:t>
      </w:r>
    </w:p>
    <w:p w:rsidR="00B96CD7" w:rsidRPr="00511A8B" w:rsidRDefault="001E64B8" w:rsidP="00996C73">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VSS</w:t>
      </w:r>
      <w:r w:rsidR="00B96CD7" w:rsidRPr="00511A8B">
        <w:rPr>
          <w:rFonts w:ascii="Times New Roman" w:hAnsi="Times New Roman" w:cs="Times New Roman"/>
          <w:sz w:val="24"/>
          <w:szCs w:val="24"/>
          <w:lang w:val="en-US"/>
        </w:rPr>
        <w:t xml:space="preserve"> compliant production </w:t>
      </w:r>
      <w:r w:rsidRPr="00511A8B">
        <w:rPr>
          <w:rFonts w:ascii="Times New Roman" w:hAnsi="Times New Roman" w:cs="Times New Roman"/>
          <w:sz w:val="24"/>
          <w:szCs w:val="24"/>
          <w:lang w:val="en-US"/>
        </w:rPr>
        <w:t>output has increased a lot</w:t>
      </w:r>
      <w:r w:rsidR="0026551A" w:rsidRPr="00511A8B">
        <w:rPr>
          <w:rFonts w:ascii="Times New Roman" w:hAnsi="Times New Roman" w:cs="Times New Roman"/>
          <w:sz w:val="24"/>
          <w:szCs w:val="24"/>
          <w:lang w:val="en-US"/>
        </w:rPr>
        <w:t>, however</w:t>
      </w:r>
      <w:r w:rsidRPr="00511A8B">
        <w:rPr>
          <w:rFonts w:ascii="Times New Roman" w:hAnsi="Times New Roman" w:cs="Times New Roman"/>
          <w:sz w:val="24"/>
          <w:szCs w:val="24"/>
          <w:lang w:val="en-US"/>
        </w:rPr>
        <w:t xml:space="preserve"> resulting in an </w:t>
      </w:r>
      <w:r w:rsidR="00B96CD7" w:rsidRPr="00511A8B">
        <w:rPr>
          <w:rFonts w:ascii="Times New Roman" w:hAnsi="Times New Roman" w:cs="Times New Roman"/>
          <w:sz w:val="24"/>
          <w:szCs w:val="24"/>
          <w:lang w:val="en-US"/>
        </w:rPr>
        <w:t>over-supply</w:t>
      </w:r>
      <w:r w:rsidRPr="00511A8B">
        <w:rPr>
          <w:rFonts w:ascii="Times New Roman" w:hAnsi="Times New Roman" w:cs="Times New Roman"/>
          <w:sz w:val="24"/>
          <w:szCs w:val="24"/>
          <w:lang w:val="en-US"/>
        </w:rPr>
        <w:t>.</w:t>
      </w:r>
    </w:p>
    <w:p w:rsidR="00B96CD7" w:rsidRPr="00511A8B" w:rsidRDefault="00B96CD7" w:rsidP="00996C73">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VSS have forcefully penetrated mainstream markets </w:t>
      </w:r>
      <w:r w:rsidR="001E64B8" w:rsidRPr="00511A8B">
        <w:rPr>
          <w:rFonts w:ascii="Times New Roman" w:hAnsi="Times New Roman" w:cs="Times New Roman"/>
          <w:sz w:val="24"/>
          <w:szCs w:val="24"/>
          <w:lang w:val="en-US"/>
        </w:rPr>
        <w:t>because</w:t>
      </w:r>
      <w:r w:rsidRPr="00511A8B">
        <w:rPr>
          <w:rFonts w:ascii="Times New Roman" w:hAnsi="Times New Roman" w:cs="Times New Roman"/>
          <w:sz w:val="24"/>
          <w:szCs w:val="24"/>
          <w:lang w:val="en-US"/>
        </w:rPr>
        <w:t xml:space="preserve"> manufacturers </w:t>
      </w:r>
      <w:r w:rsidR="001E64B8" w:rsidRPr="00511A8B">
        <w:rPr>
          <w:rFonts w:ascii="Times New Roman" w:hAnsi="Times New Roman" w:cs="Times New Roman"/>
          <w:sz w:val="24"/>
          <w:szCs w:val="24"/>
          <w:lang w:val="en-US"/>
        </w:rPr>
        <w:t xml:space="preserve">increasingly </w:t>
      </w:r>
      <w:r w:rsidRPr="00511A8B">
        <w:rPr>
          <w:rFonts w:ascii="Times New Roman" w:hAnsi="Times New Roman" w:cs="Times New Roman"/>
          <w:sz w:val="24"/>
          <w:szCs w:val="24"/>
          <w:lang w:val="en-US"/>
        </w:rPr>
        <w:t xml:space="preserve">source VSS compliant </w:t>
      </w:r>
      <w:r w:rsidR="001E64B8" w:rsidRPr="00511A8B">
        <w:rPr>
          <w:rFonts w:ascii="Times New Roman" w:hAnsi="Times New Roman" w:cs="Times New Roman"/>
          <w:sz w:val="24"/>
          <w:szCs w:val="24"/>
          <w:lang w:val="en-US"/>
        </w:rPr>
        <w:t>inputs</w:t>
      </w:r>
      <w:r w:rsidR="00EA0A76" w:rsidRPr="00511A8B">
        <w:rPr>
          <w:rFonts w:ascii="Times New Roman" w:hAnsi="Times New Roman" w:cs="Times New Roman"/>
          <w:sz w:val="24"/>
          <w:szCs w:val="24"/>
          <w:lang w:val="en-US"/>
        </w:rPr>
        <w:t>.</w:t>
      </w:r>
    </w:p>
    <w:p w:rsidR="00B96CD7" w:rsidRPr="00511A8B" w:rsidRDefault="00B96CD7" w:rsidP="00996C73">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VSS create new opportunities for stake-holder participation in supply chain decision making</w:t>
      </w:r>
    </w:p>
    <w:p w:rsidR="00B96CD7" w:rsidRPr="00511A8B" w:rsidRDefault="00B96CD7" w:rsidP="00996C73">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VSS criteria are to some extent replaced by new, mainstream-oriented standards with less coverage.</w:t>
      </w:r>
    </w:p>
    <w:p w:rsidR="00B96CD7" w:rsidRPr="00511A8B" w:rsidRDefault="008D5BA4" w:rsidP="00B96CD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There is in the analyse</w:t>
      </w:r>
      <w:r w:rsidR="00E60720" w:rsidRPr="00511A8B">
        <w:rPr>
          <w:rFonts w:ascii="Times New Roman" w:hAnsi="Times New Roman" w:cs="Times New Roman"/>
          <w:sz w:val="24"/>
          <w:szCs w:val="24"/>
          <w:lang w:val="en-US"/>
        </w:rPr>
        <w:t>s an</w:t>
      </w:r>
      <w:r w:rsidR="00B96CD7" w:rsidRPr="00511A8B">
        <w:rPr>
          <w:rFonts w:ascii="Times New Roman" w:hAnsi="Times New Roman" w:cs="Times New Roman"/>
          <w:sz w:val="24"/>
          <w:szCs w:val="24"/>
          <w:lang w:val="en-US"/>
        </w:rPr>
        <w:t xml:space="preserve"> implicit definition of sustainable markets as markets for products that fulfill VSS criteria for production and products in contrast to mainstream markets that</w:t>
      </w:r>
      <w:r w:rsidR="00996C73" w:rsidRPr="00511A8B">
        <w:rPr>
          <w:rFonts w:ascii="Times New Roman" w:hAnsi="Times New Roman" w:cs="Times New Roman"/>
          <w:sz w:val="24"/>
          <w:szCs w:val="24"/>
          <w:lang w:val="en-US"/>
        </w:rPr>
        <w:t xml:space="preserve">, do not comply, and thus </w:t>
      </w:r>
      <w:r w:rsidR="00B96CD7" w:rsidRPr="00511A8B">
        <w:rPr>
          <w:rFonts w:ascii="Times New Roman" w:hAnsi="Times New Roman" w:cs="Times New Roman"/>
          <w:sz w:val="24"/>
          <w:szCs w:val="24"/>
          <w:lang w:val="en-US"/>
        </w:rPr>
        <w:t xml:space="preserve">are not sustainable. </w:t>
      </w:r>
      <w:r w:rsidR="007F37B7" w:rsidRPr="00511A8B">
        <w:rPr>
          <w:rFonts w:ascii="Times New Roman" w:hAnsi="Times New Roman" w:cs="Times New Roman"/>
          <w:sz w:val="24"/>
          <w:szCs w:val="24"/>
          <w:lang w:val="en-US"/>
        </w:rPr>
        <w:t>Thus a more sustainable and a le</w:t>
      </w:r>
      <w:r w:rsidR="00D16684">
        <w:rPr>
          <w:rFonts w:ascii="Times New Roman" w:hAnsi="Times New Roman" w:cs="Times New Roman"/>
          <w:sz w:val="24"/>
          <w:szCs w:val="24"/>
          <w:lang w:val="en-US"/>
        </w:rPr>
        <w:t xml:space="preserve">ss sustainable market co-exist. </w:t>
      </w:r>
    </w:p>
    <w:p w:rsidR="00E60720" w:rsidRPr="00511A8B" w:rsidRDefault="00E60720" w:rsidP="00B96CD7">
      <w:pPr>
        <w:jc w:val="both"/>
        <w:rPr>
          <w:rFonts w:ascii="Times New Roman" w:hAnsi="Times New Roman" w:cs="Times New Roman"/>
          <w:i/>
          <w:sz w:val="24"/>
          <w:szCs w:val="24"/>
          <w:lang w:val="en-US"/>
        </w:rPr>
      </w:pPr>
      <w:r w:rsidRPr="00511A8B">
        <w:rPr>
          <w:rFonts w:ascii="Times New Roman" w:hAnsi="Times New Roman" w:cs="Times New Roman"/>
          <w:i/>
          <w:sz w:val="24"/>
          <w:szCs w:val="24"/>
          <w:lang w:val="en-US"/>
        </w:rPr>
        <w:t>Policies to shape sustainable markets</w:t>
      </w:r>
    </w:p>
    <w:p w:rsidR="00B96CD7" w:rsidRPr="00511A8B" w:rsidRDefault="00E60720" w:rsidP="00B96CD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Among the</w:t>
      </w:r>
      <w:r w:rsidR="00B96CD7" w:rsidRPr="00511A8B">
        <w:rPr>
          <w:rFonts w:ascii="Times New Roman" w:hAnsi="Times New Roman" w:cs="Times New Roman"/>
          <w:sz w:val="24"/>
          <w:szCs w:val="24"/>
          <w:lang w:val="en-US"/>
        </w:rPr>
        <w:t xml:space="preserve"> institutes that are devoted to shaping sustainable markets</w:t>
      </w:r>
      <w:r w:rsidRPr="00511A8B">
        <w:rPr>
          <w:rFonts w:ascii="Times New Roman" w:hAnsi="Times New Roman" w:cs="Times New Roman"/>
          <w:sz w:val="24"/>
          <w:szCs w:val="24"/>
          <w:lang w:val="en-US"/>
        </w:rPr>
        <w:t xml:space="preserve">, </w:t>
      </w:r>
      <w:r w:rsidR="00B96CD7" w:rsidRPr="00511A8B">
        <w:rPr>
          <w:rFonts w:ascii="Times New Roman" w:hAnsi="Times New Roman" w:cs="Times New Roman"/>
          <w:i/>
          <w:sz w:val="24"/>
          <w:szCs w:val="24"/>
          <w:lang w:val="en-US"/>
        </w:rPr>
        <w:t>International Institute for Environment and Development</w:t>
      </w:r>
      <w:r w:rsidR="00B96CD7" w:rsidRPr="00511A8B">
        <w:rPr>
          <w:rFonts w:ascii="Times New Roman" w:hAnsi="Times New Roman" w:cs="Times New Roman"/>
          <w:sz w:val="24"/>
          <w:szCs w:val="24"/>
          <w:lang w:val="en-US"/>
        </w:rPr>
        <w:t xml:space="preserve"> (</w:t>
      </w:r>
      <w:proofErr w:type="spellStart"/>
      <w:r w:rsidR="00B96CD7" w:rsidRPr="00511A8B">
        <w:rPr>
          <w:rFonts w:ascii="Times New Roman" w:hAnsi="Times New Roman" w:cs="Times New Roman"/>
          <w:sz w:val="24"/>
          <w:szCs w:val="24"/>
          <w:lang w:val="en-US"/>
        </w:rPr>
        <w:t>iied</w:t>
      </w:r>
      <w:proofErr w:type="spellEnd"/>
      <w:r w:rsidR="00B96CD7"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w:t>
      </w:r>
      <w:r w:rsidR="008D5BA4" w:rsidRPr="00511A8B">
        <w:rPr>
          <w:rFonts w:ascii="Times New Roman" w:hAnsi="Times New Roman" w:cs="Times New Roman"/>
          <w:sz w:val="24"/>
          <w:szCs w:val="24"/>
          <w:lang w:val="en-US"/>
        </w:rPr>
        <w:t xml:space="preserve"> has</w:t>
      </w:r>
      <w:r w:rsidR="00B96CD7" w:rsidRPr="00511A8B">
        <w:rPr>
          <w:rFonts w:ascii="Times New Roman" w:hAnsi="Times New Roman" w:cs="Times New Roman"/>
          <w:sz w:val="24"/>
          <w:szCs w:val="24"/>
          <w:lang w:val="en-US"/>
        </w:rPr>
        <w:t xml:space="preserve"> a major research project entitled “Sh</w:t>
      </w:r>
      <w:r w:rsidRPr="00511A8B">
        <w:rPr>
          <w:rFonts w:ascii="Times New Roman" w:hAnsi="Times New Roman" w:cs="Times New Roman"/>
          <w:sz w:val="24"/>
          <w:szCs w:val="24"/>
          <w:lang w:val="en-US"/>
        </w:rPr>
        <w:t>aping Sustainable Markets”</w:t>
      </w:r>
      <w:r w:rsidR="00D16684">
        <w:rPr>
          <w:rFonts w:ascii="Times New Roman" w:hAnsi="Times New Roman" w:cs="Times New Roman"/>
          <w:sz w:val="24"/>
          <w:szCs w:val="24"/>
          <w:lang w:val="en-US"/>
        </w:rPr>
        <w:t xml:space="preserve"> </w:t>
      </w:r>
      <w:r w:rsidR="0026551A" w:rsidRPr="00511A8B">
        <w:rPr>
          <w:rFonts w:ascii="Times New Roman" w:hAnsi="Times New Roman" w:cs="Times New Roman"/>
          <w:sz w:val="24"/>
          <w:szCs w:val="24"/>
          <w:lang w:val="en-US"/>
        </w:rPr>
        <w:t>(SSM)</w:t>
      </w:r>
      <w:r w:rsidRPr="00511A8B">
        <w:rPr>
          <w:rFonts w:ascii="Times New Roman" w:hAnsi="Times New Roman" w:cs="Times New Roman"/>
          <w:sz w:val="24"/>
          <w:szCs w:val="24"/>
          <w:lang w:val="en-US"/>
        </w:rPr>
        <w:t>.</w:t>
      </w:r>
      <w:r w:rsidR="0026551A" w:rsidRPr="00511A8B">
        <w:rPr>
          <w:rFonts w:ascii="Times New Roman" w:hAnsi="Times New Roman" w:cs="Times New Roman"/>
          <w:sz w:val="24"/>
          <w:szCs w:val="24"/>
          <w:lang w:val="en-US"/>
        </w:rPr>
        <w:t xml:space="preserve"> A </w:t>
      </w:r>
      <w:r w:rsidR="00B96CD7" w:rsidRPr="00511A8B">
        <w:rPr>
          <w:rFonts w:ascii="Times New Roman" w:hAnsi="Times New Roman" w:cs="Times New Roman"/>
          <w:sz w:val="24"/>
          <w:szCs w:val="24"/>
          <w:lang w:val="en-US"/>
        </w:rPr>
        <w:t>typology of</w:t>
      </w:r>
      <w:r w:rsidRPr="00511A8B">
        <w:rPr>
          <w:rFonts w:ascii="Times New Roman" w:hAnsi="Times New Roman" w:cs="Times New Roman"/>
          <w:sz w:val="24"/>
          <w:szCs w:val="24"/>
          <w:lang w:val="en-US"/>
        </w:rPr>
        <w:t xml:space="preserve"> five</w:t>
      </w:r>
      <w:r w:rsidR="00B96CD7" w:rsidRPr="00511A8B">
        <w:rPr>
          <w:rFonts w:ascii="Times New Roman" w:hAnsi="Times New Roman" w:cs="Times New Roman"/>
          <w:sz w:val="24"/>
          <w:szCs w:val="24"/>
          <w:lang w:val="en-US"/>
        </w:rPr>
        <w:t xml:space="preserve"> </w:t>
      </w:r>
      <w:r w:rsidR="001E64B8" w:rsidRPr="00511A8B">
        <w:rPr>
          <w:rFonts w:ascii="Times New Roman" w:hAnsi="Times New Roman" w:cs="Times New Roman"/>
          <w:i/>
          <w:sz w:val="24"/>
          <w:szCs w:val="24"/>
          <w:lang w:val="en-US"/>
        </w:rPr>
        <w:t xml:space="preserve">policy </w:t>
      </w:r>
      <w:r w:rsidR="001E64B8" w:rsidRPr="00511A8B">
        <w:rPr>
          <w:rFonts w:ascii="Times New Roman" w:hAnsi="Times New Roman" w:cs="Times New Roman"/>
          <w:sz w:val="24"/>
          <w:szCs w:val="24"/>
          <w:lang w:val="en-US"/>
        </w:rPr>
        <w:t xml:space="preserve">instruments </w:t>
      </w:r>
      <w:r w:rsidRPr="00511A8B">
        <w:rPr>
          <w:rFonts w:ascii="Times New Roman" w:hAnsi="Times New Roman" w:cs="Times New Roman"/>
          <w:sz w:val="24"/>
          <w:szCs w:val="24"/>
          <w:lang w:val="en-US"/>
        </w:rPr>
        <w:t>is</w:t>
      </w:r>
      <w:r w:rsidR="001E64B8" w:rsidRPr="00511A8B">
        <w:rPr>
          <w:rFonts w:ascii="Times New Roman" w:hAnsi="Times New Roman" w:cs="Times New Roman"/>
          <w:sz w:val="24"/>
          <w:szCs w:val="24"/>
          <w:lang w:val="en-US"/>
        </w:rPr>
        <w:t xml:space="preserve"> label</w:t>
      </w:r>
      <w:r w:rsidRPr="00511A8B">
        <w:rPr>
          <w:rFonts w:ascii="Times New Roman" w:hAnsi="Times New Roman" w:cs="Times New Roman"/>
          <w:sz w:val="24"/>
          <w:szCs w:val="24"/>
          <w:lang w:val="en-US"/>
        </w:rPr>
        <w:t>led</w:t>
      </w:r>
      <w:r w:rsidR="001E64B8" w:rsidRPr="00511A8B">
        <w:rPr>
          <w:rFonts w:ascii="Times New Roman" w:hAnsi="Times New Roman" w:cs="Times New Roman"/>
          <w:sz w:val="24"/>
          <w:szCs w:val="24"/>
          <w:lang w:val="en-US"/>
        </w:rPr>
        <w:t xml:space="preserve"> market governance mechanisms</w:t>
      </w:r>
      <w:r w:rsidR="00B96CD7" w:rsidRPr="00511A8B">
        <w:rPr>
          <w:rFonts w:ascii="Times New Roman" w:hAnsi="Times New Roman" w:cs="Times New Roman"/>
          <w:sz w:val="24"/>
          <w:szCs w:val="24"/>
          <w:lang w:val="en-US"/>
        </w:rPr>
        <w:t xml:space="preserve"> </w:t>
      </w:r>
      <w:r w:rsidR="001E64B8" w:rsidRPr="00511A8B">
        <w:rPr>
          <w:rFonts w:ascii="Times New Roman" w:hAnsi="Times New Roman" w:cs="Times New Roman"/>
          <w:sz w:val="24"/>
          <w:szCs w:val="24"/>
          <w:lang w:val="en-US"/>
        </w:rPr>
        <w:t>(</w:t>
      </w:r>
      <w:r w:rsidR="00B96CD7" w:rsidRPr="00511A8B">
        <w:rPr>
          <w:rFonts w:ascii="Times New Roman" w:hAnsi="Times New Roman" w:cs="Times New Roman"/>
          <w:sz w:val="24"/>
          <w:szCs w:val="24"/>
          <w:lang w:val="en-US"/>
        </w:rPr>
        <w:t>MGMs)</w:t>
      </w:r>
      <w:r w:rsidR="001E64B8" w:rsidRPr="00511A8B">
        <w:rPr>
          <w:rFonts w:ascii="Times New Roman" w:hAnsi="Times New Roman" w:cs="Times New Roman"/>
          <w:sz w:val="24"/>
          <w:szCs w:val="24"/>
          <w:lang w:val="en-US"/>
        </w:rPr>
        <w:t>.</w:t>
      </w:r>
    </w:p>
    <w:p w:rsidR="00B96CD7" w:rsidRPr="00511A8B" w:rsidRDefault="00021D42"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Economic:</w:t>
      </w:r>
      <w:r w:rsidR="00B96CD7" w:rsidRPr="00511A8B">
        <w:rPr>
          <w:rFonts w:ascii="Times New Roman" w:hAnsi="Times New Roman" w:cs="Times New Roman"/>
          <w:sz w:val="24"/>
          <w:szCs w:val="24"/>
          <w:lang w:val="en-US"/>
        </w:rPr>
        <w:t xml:space="preserve"> environmental taxes, fees and user charges, certification trading, environmental financing, green public procurement</w:t>
      </w:r>
    </w:p>
    <w:p w:rsidR="00B96CD7" w:rsidRPr="00511A8B" w:rsidRDefault="00021D42"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R</w:t>
      </w:r>
      <w:r w:rsidR="00B96CD7" w:rsidRPr="00511A8B">
        <w:rPr>
          <w:rFonts w:ascii="Times New Roman" w:hAnsi="Times New Roman" w:cs="Times New Roman"/>
          <w:i/>
          <w:sz w:val="24"/>
          <w:szCs w:val="24"/>
          <w:lang w:val="en-US"/>
        </w:rPr>
        <w:t>egulatory</w:t>
      </w:r>
      <w:r w:rsidRPr="00511A8B">
        <w:rPr>
          <w:rFonts w:ascii="Times New Roman" w:hAnsi="Times New Roman" w:cs="Times New Roman"/>
          <w:i/>
          <w:sz w:val="24"/>
          <w:szCs w:val="24"/>
          <w:lang w:val="en-US"/>
        </w:rPr>
        <w:t>:</w:t>
      </w:r>
      <w:r w:rsidR="00B96CD7" w:rsidRPr="00511A8B">
        <w:rPr>
          <w:rFonts w:ascii="Times New Roman" w:hAnsi="Times New Roman" w:cs="Times New Roman"/>
          <w:sz w:val="24"/>
          <w:szCs w:val="24"/>
          <w:lang w:val="en-US"/>
        </w:rPr>
        <w:t xml:space="preserve"> </w:t>
      </w:r>
      <w:r w:rsidR="001E64B8" w:rsidRPr="00511A8B">
        <w:rPr>
          <w:rFonts w:ascii="Times New Roman" w:hAnsi="Times New Roman" w:cs="Times New Roman"/>
          <w:sz w:val="24"/>
          <w:szCs w:val="24"/>
          <w:lang w:val="en-US"/>
        </w:rPr>
        <w:t xml:space="preserve">norms and standards, </w:t>
      </w:r>
      <w:r w:rsidR="00B96CD7" w:rsidRPr="00511A8B">
        <w:rPr>
          <w:rFonts w:ascii="Times New Roman" w:hAnsi="Times New Roman" w:cs="Times New Roman"/>
          <w:sz w:val="24"/>
          <w:szCs w:val="24"/>
          <w:lang w:val="en-US"/>
        </w:rPr>
        <w:t xml:space="preserve">rules and targets set by public authorities, environmental liability, environmental control and enforcements, </w:t>
      </w:r>
    </w:p>
    <w:p w:rsidR="00B96CD7" w:rsidRPr="00511A8B" w:rsidRDefault="00021D42"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lastRenderedPageBreak/>
        <w:t>C</w:t>
      </w:r>
      <w:r w:rsidR="00B96CD7" w:rsidRPr="00511A8B">
        <w:rPr>
          <w:rFonts w:ascii="Times New Roman" w:hAnsi="Times New Roman" w:cs="Times New Roman"/>
          <w:i/>
          <w:sz w:val="24"/>
          <w:szCs w:val="24"/>
          <w:lang w:val="en-US"/>
        </w:rPr>
        <w:t>ooperation</w:t>
      </w:r>
      <w:r w:rsidRPr="00511A8B">
        <w:rPr>
          <w:rFonts w:ascii="Times New Roman" w:hAnsi="Times New Roman" w:cs="Times New Roman"/>
          <w:i/>
          <w:sz w:val="24"/>
          <w:szCs w:val="24"/>
          <w:lang w:val="en-US"/>
        </w:rPr>
        <w:t>:</w:t>
      </w:r>
      <w:r w:rsidR="00B96CD7" w:rsidRPr="00511A8B">
        <w:rPr>
          <w:rFonts w:ascii="Times New Roman" w:hAnsi="Times New Roman" w:cs="Times New Roman"/>
          <w:sz w:val="24"/>
          <w:szCs w:val="24"/>
          <w:lang w:val="en-US"/>
        </w:rPr>
        <w:t xml:space="preserve"> voluntary agreements including </w:t>
      </w:r>
      <w:r w:rsidR="00E60720" w:rsidRPr="00511A8B">
        <w:rPr>
          <w:rFonts w:ascii="Times New Roman" w:hAnsi="Times New Roman" w:cs="Times New Roman"/>
          <w:sz w:val="24"/>
          <w:szCs w:val="24"/>
          <w:lang w:val="en-US"/>
        </w:rPr>
        <w:t xml:space="preserve">voluntary standards, </w:t>
      </w:r>
      <w:r w:rsidR="00B96CD7" w:rsidRPr="00511A8B">
        <w:rPr>
          <w:rFonts w:ascii="Times New Roman" w:hAnsi="Times New Roman" w:cs="Times New Roman"/>
          <w:sz w:val="24"/>
          <w:szCs w:val="24"/>
          <w:lang w:val="en-US"/>
        </w:rPr>
        <w:t>certification, technology transfer</w:t>
      </w:r>
    </w:p>
    <w:p w:rsidR="00B96CD7" w:rsidRPr="00511A8B" w:rsidRDefault="00021D42"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E</w:t>
      </w:r>
      <w:r w:rsidR="00B96CD7" w:rsidRPr="00511A8B">
        <w:rPr>
          <w:rFonts w:ascii="Times New Roman" w:hAnsi="Times New Roman" w:cs="Times New Roman"/>
          <w:i/>
          <w:sz w:val="24"/>
          <w:szCs w:val="24"/>
          <w:lang w:val="en-US"/>
        </w:rPr>
        <w:t>ducation and research</w:t>
      </w:r>
      <w:r w:rsidRPr="00511A8B">
        <w:rPr>
          <w:rFonts w:ascii="Times New Roman" w:hAnsi="Times New Roman" w:cs="Times New Roman"/>
          <w:b/>
          <w:sz w:val="24"/>
          <w:szCs w:val="24"/>
          <w:lang w:val="en-US"/>
        </w:rPr>
        <w:t>:</w:t>
      </w:r>
      <w:r w:rsidR="00B96CD7" w:rsidRPr="00511A8B">
        <w:rPr>
          <w:rFonts w:ascii="Times New Roman" w:hAnsi="Times New Roman" w:cs="Times New Roman"/>
          <w:sz w:val="24"/>
          <w:szCs w:val="24"/>
          <w:lang w:val="en-US"/>
        </w:rPr>
        <w:t xml:space="preserve"> research and development, education and training </w:t>
      </w:r>
    </w:p>
    <w:p w:rsidR="00B96CD7" w:rsidRPr="00511A8B" w:rsidRDefault="00021D42"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I</w:t>
      </w:r>
      <w:r w:rsidR="00B96CD7" w:rsidRPr="00511A8B">
        <w:rPr>
          <w:rFonts w:ascii="Times New Roman" w:hAnsi="Times New Roman" w:cs="Times New Roman"/>
          <w:i/>
          <w:sz w:val="24"/>
          <w:szCs w:val="24"/>
          <w:lang w:val="en-US"/>
        </w:rPr>
        <w:t>nformation</w:t>
      </w:r>
      <w:r w:rsidRPr="00511A8B">
        <w:rPr>
          <w:rFonts w:ascii="Times New Roman" w:hAnsi="Times New Roman" w:cs="Times New Roman"/>
          <w:i/>
          <w:sz w:val="24"/>
          <w:szCs w:val="24"/>
          <w:lang w:val="en-US"/>
        </w:rPr>
        <w:t>:</w:t>
      </w:r>
      <w:r w:rsidR="00B96CD7" w:rsidRPr="00511A8B">
        <w:rPr>
          <w:rFonts w:ascii="Times New Roman" w:hAnsi="Times New Roman" w:cs="Times New Roman"/>
          <w:sz w:val="24"/>
          <w:szCs w:val="24"/>
          <w:lang w:val="en-US"/>
        </w:rPr>
        <w:t xml:space="preserve"> eco-labelling, sustainability reporting, consumer advice services, information centers, environmental quality targets and environmental monitoring.  </w:t>
      </w:r>
    </w:p>
    <w:p w:rsidR="00B96CD7" w:rsidRPr="00511A8B" w:rsidRDefault="00B96CD7" w:rsidP="00B96CD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The</w:t>
      </w:r>
      <w:r w:rsidR="00E60720" w:rsidRPr="00511A8B">
        <w:rPr>
          <w:rFonts w:ascii="Times New Roman" w:hAnsi="Times New Roman" w:cs="Times New Roman"/>
          <w:sz w:val="24"/>
          <w:szCs w:val="24"/>
          <w:lang w:val="en-US"/>
        </w:rPr>
        <w:t xml:space="preserve"> typology demonstrates some overlaps between MGMs and also includes interaction </w:t>
      </w:r>
      <w:r w:rsidRPr="00511A8B">
        <w:rPr>
          <w:rFonts w:ascii="Times New Roman" w:hAnsi="Times New Roman" w:cs="Times New Roman"/>
          <w:sz w:val="24"/>
          <w:szCs w:val="24"/>
          <w:lang w:val="en-US"/>
        </w:rPr>
        <w:t>between t</w:t>
      </w:r>
      <w:r w:rsidR="00E60720" w:rsidRPr="00511A8B">
        <w:rPr>
          <w:rFonts w:ascii="Times New Roman" w:hAnsi="Times New Roman" w:cs="Times New Roman"/>
          <w:sz w:val="24"/>
          <w:szCs w:val="24"/>
          <w:lang w:val="en-US"/>
        </w:rPr>
        <w:t>hem</w:t>
      </w:r>
      <w:r w:rsidRPr="00511A8B">
        <w:rPr>
          <w:rFonts w:ascii="Times New Roman" w:hAnsi="Times New Roman" w:cs="Times New Roman"/>
          <w:sz w:val="24"/>
          <w:szCs w:val="24"/>
          <w:lang w:val="en-US"/>
        </w:rPr>
        <w:t>.</w:t>
      </w:r>
      <w:r w:rsidR="00A51876"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A common framework for analyzing MGMs includes </w:t>
      </w:r>
    </w:p>
    <w:p w:rsidR="00B96CD7" w:rsidRPr="00511A8B" w:rsidRDefault="00B96CD7"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What is the market failure that MGM is addressing?</w:t>
      </w:r>
    </w:p>
    <w:p w:rsidR="00B96CD7" w:rsidRPr="00511A8B" w:rsidRDefault="00B96CD7"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Which are the MGM’s aims, claims, and how are they monitored?</w:t>
      </w:r>
    </w:p>
    <w:p w:rsidR="00B96CD7" w:rsidRPr="00511A8B" w:rsidRDefault="00B96CD7"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Where and how widely is the MGM used</w:t>
      </w:r>
    </w:p>
    <w:p w:rsidR="00B96CD7" w:rsidRPr="00511A8B" w:rsidRDefault="00B96CD7"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What is the existing evidence of the impact of the </w:t>
      </w:r>
      <w:proofErr w:type="gramStart"/>
      <w:r w:rsidRPr="00511A8B">
        <w:rPr>
          <w:rFonts w:ascii="Times New Roman" w:hAnsi="Times New Roman" w:cs="Times New Roman"/>
          <w:sz w:val="24"/>
          <w:szCs w:val="24"/>
          <w:lang w:val="en-US"/>
        </w:rPr>
        <w:t>MGM.</w:t>
      </w:r>
      <w:proofErr w:type="gramEnd"/>
    </w:p>
    <w:p w:rsidR="00B96CD7" w:rsidRPr="00511A8B" w:rsidRDefault="00B96CD7"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Analysis of the MGM design and implementation in terms of sustainable development  (effectiveness, efficiency, equity, transparency</w:t>
      </w:r>
      <w:r w:rsidR="00EF0BA7" w:rsidRPr="00511A8B">
        <w:rPr>
          <w:rFonts w:ascii="Times New Roman" w:hAnsi="Times New Roman" w:cs="Times New Roman"/>
          <w:sz w:val="24"/>
          <w:szCs w:val="24"/>
          <w:lang w:val="en-US"/>
        </w:rPr>
        <w:t>)</w:t>
      </w:r>
    </w:p>
    <w:p w:rsidR="00B96CD7" w:rsidRPr="00511A8B" w:rsidRDefault="00B96CD7" w:rsidP="00EF0BA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Thus </w:t>
      </w:r>
      <w:r w:rsidR="00E60720" w:rsidRPr="00511A8B">
        <w:rPr>
          <w:rFonts w:ascii="Times New Roman" w:hAnsi="Times New Roman" w:cs="Times New Roman"/>
          <w:sz w:val="24"/>
          <w:szCs w:val="24"/>
          <w:lang w:val="en-US"/>
        </w:rPr>
        <w:t>SSM focuses</w:t>
      </w:r>
      <w:r w:rsidRPr="00511A8B">
        <w:rPr>
          <w:rFonts w:ascii="Times New Roman" w:hAnsi="Times New Roman" w:cs="Times New Roman"/>
          <w:sz w:val="24"/>
          <w:szCs w:val="24"/>
          <w:lang w:val="en-US"/>
        </w:rPr>
        <w:t xml:space="preserve"> on gov</w:t>
      </w:r>
      <w:r w:rsidR="00EF0BA7" w:rsidRPr="00511A8B">
        <w:rPr>
          <w:rFonts w:ascii="Times New Roman" w:hAnsi="Times New Roman" w:cs="Times New Roman"/>
          <w:sz w:val="24"/>
          <w:szCs w:val="24"/>
          <w:lang w:val="en-US"/>
        </w:rPr>
        <w:t>ernance mechanisms to impact markets</w:t>
      </w:r>
      <w:r w:rsidRPr="00511A8B">
        <w:rPr>
          <w:rFonts w:ascii="Times New Roman" w:hAnsi="Times New Roman" w:cs="Times New Roman"/>
          <w:sz w:val="24"/>
          <w:szCs w:val="24"/>
          <w:lang w:val="en-US"/>
        </w:rPr>
        <w:t xml:space="preserve">. However, there is a lack of discussion about </w:t>
      </w:r>
      <w:r w:rsidR="00EF0BA7" w:rsidRPr="00511A8B">
        <w:rPr>
          <w:rFonts w:ascii="Times New Roman" w:hAnsi="Times New Roman" w:cs="Times New Roman"/>
          <w:i/>
          <w:sz w:val="24"/>
          <w:szCs w:val="24"/>
          <w:lang w:val="en-US"/>
        </w:rPr>
        <w:t>how</w:t>
      </w:r>
      <w:r w:rsidR="007F37B7" w:rsidRPr="00511A8B">
        <w:rPr>
          <w:rFonts w:ascii="Times New Roman" w:hAnsi="Times New Roman" w:cs="Times New Roman"/>
          <w:sz w:val="24"/>
          <w:szCs w:val="24"/>
          <w:lang w:val="en-US"/>
        </w:rPr>
        <w:t xml:space="preserve"> </w:t>
      </w:r>
      <w:proofErr w:type="gramStart"/>
      <w:r w:rsidR="00EF0BA7" w:rsidRPr="00511A8B">
        <w:rPr>
          <w:rFonts w:ascii="Times New Roman" w:hAnsi="Times New Roman" w:cs="Times New Roman"/>
          <w:sz w:val="24"/>
          <w:szCs w:val="24"/>
          <w:lang w:val="en-US"/>
        </w:rPr>
        <w:t>implementation of these</w:t>
      </w:r>
      <w:r w:rsidR="007F37B7" w:rsidRPr="00511A8B">
        <w:rPr>
          <w:rFonts w:ascii="Times New Roman" w:hAnsi="Times New Roman" w:cs="Times New Roman"/>
          <w:sz w:val="24"/>
          <w:szCs w:val="24"/>
          <w:lang w:val="en-US"/>
        </w:rPr>
        <w:t xml:space="preserve"> mechanisms </w:t>
      </w:r>
      <w:r w:rsidR="00EF0BA7" w:rsidRPr="00511A8B">
        <w:rPr>
          <w:rFonts w:ascii="Times New Roman" w:hAnsi="Times New Roman" w:cs="Times New Roman"/>
          <w:sz w:val="24"/>
          <w:szCs w:val="24"/>
          <w:lang w:val="en-US"/>
        </w:rPr>
        <w:t>generate</w:t>
      </w:r>
      <w:proofErr w:type="gramEnd"/>
      <w:r w:rsidR="00EF0BA7" w:rsidRPr="00511A8B">
        <w:rPr>
          <w:rFonts w:ascii="Times New Roman" w:hAnsi="Times New Roman" w:cs="Times New Roman"/>
          <w:sz w:val="24"/>
          <w:szCs w:val="24"/>
          <w:lang w:val="en-US"/>
        </w:rPr>
        <w:t xml:space="preserve"> changes in market practices towards </w:t>
      </w:r>
      <w:proofErr w:type="spellStart"/>
      <w:r w:rsidR="00EF0BA7" w:rsidRPr="00511A8B">
        <w:rPr>
          <w:rFonts w:ascii="Times New Roman" w:hAnsi="Times New Roman" w:cs="Times New Roman"/>
          <w:sz w:val="24"/>
          <w:szCs w:val="24"/>
          <w:lang w:val="en-US"/>
        </w:rPr>
        <w:t>substainability</w:t>
      </w:r>
      <w:proofErr w:type="spellEnd"/>
      <w:r w:rsidR="00EF0BA7" w:rsidRPr="00511A8B">
        <w:rPr>
          <w:rFonts w:ascii="Times New Roman" w:hAnsi="Times New Roman" w:cs="Times New Roman"/>
          <w:sz w:val="24"/>
          <w:szCs w:val="24"/>
          <w:lang w:val="en-US"/>
        </w:rPr>
        <w:t xml:space="preserve"> (e.g. as regards resource interdependencies and interaction between actors) </w:t>
      </w:r>
      <w:r w:rsidRPr="00511A8B">
        <w:rPr>
          <w:rFonts w:ascii="Times New Roman" w:eastAsia="Times New Roman" w:hAnsi="Times New Roman" w:cs="Times New Roman"/>
          <w:color w:val="43372C"/>
          <w:sz w:val="24"/>
          <w:szCs w:val="24"/>
          <w:lang w:val="en-US" w:eastAsia="sv-SE"/>
        </w:rPr>
        <w:t xml:space="preserve">The SSM research prospectus (Blackmore, 2011) asks </w:t>
      </w:r>
      <w:r w:rsidR="00EF0BA7" w:rsidRPr="00511A8B">
        <w:rPr>
          <w:rFonts w:ascii="Times New Roman" w:eastAsia="Times New Roman" w:hAnsi="Times New Roman" w:cs="Times New Roman"/>
          <w:color w:val="43372C"/>
          <w:sz w:val="24"/>
          <w:szCs w:val="24"/>
          <w:lang w:val="en-US" w:eastAsia="sv-SE"/>
        </w:rPr>
        <w:t xml:space="preserve">research questions aiming to </w:t>
      </w:r>
      <w:r w:rsidR="00B465BC" w:rsidRPr="00511A8B">
        <w:rPr>
          <w:rFonts w:ascii="Times New Roman" w:eastAsia="Times New Roman" w:hAnsi="Times New Roman" w:cs="Times New Roman"/>
          <w:color w:val="43372C"/>
          <w:sz w:val="24"/>
          <w:szCs w:val="24"/>
          <w:lang w:val="en-US" w:eastAsia="sv-SE"/>
        </w:rPr>
        <w:t>inform about</w:t>
      </w:r>
      <w:r w:rsidRPr="00511A8B">
        <w:rPr>
          <w:rFonts w:ascii="Times New Roman" w:eastAsia="Times New Roman" w:hAnsi="Times New Roman" w:cs="Times New Roman"/>
          <w:color w:val="43372C"/>
          <w:sz w:val="24"/>
          <w:szCs w:val="24"/>
          <w:lang w:val="en-US" w:eastAsia="sv-SE"/>
        </w:rPr>
        <w:t xml:space="preserve"> M</w:t>
      </w:r>
      <w:r w:rsidR="00B465BC" w:rsidRPr="00511A8B">
        <w:rPr>
          <w:rFonts w:ascii="Times New Roman" w:eastAsia="Times New Roman" w:hAnsi="Times New Roman" w:cs="Times New Roman"/>
          <w:color w:val="43372C"/>
          <w:sz w:val="24"/>
          <w:szCs w:val="24"/>
          <w:lang w:val="en-US" w:eastAsia="sv-SE"/>
        </w:rPr>
        <w:t>GM design and implementation, such as</w:t>
      </w:r>
    </w:p>
    <w:p w:rsidR="00B96CD7" w:rsidRPr="00511A8B" w:rsidRDefault="00B96CD7" w:rsidP="00B96CD7">
      <w:pPr>
        <w:spacing w:after="150"/>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Effectiveness</w:t>
      </w:r>
      <w:r w:rsidRPr="00511A8B">
        <w:rPr>
          <w:rFonts w:ascii="Times New Roman" w:hAnsi="Times New Roman" w:cs="Times New Roman"/>
          <w:sz w:val="24"/>
          <w:szCs w:val="24"/>
          <w:lang w:val="en-US"/>
        </w:rPr>
        <w:t xml:space="preserve"> </w:t>
      </w:r>
    </w:p>
    <w:p w:rsidR="00B96CD7" w:rsidRPr="00511A8B" w:rsidRDefault="00B96CD7" w:rsidP="00B96CD7">
      <w:pPr>
        <w:pStyle w:val="ListParagraph"/>
        <w:numPr>
          <w:ilvl w:val="0"/>
          <w:numId w:val="9"/>
        </w:numPr>
        <w:spacing w:after="150"/>
        <w:jc w:val="both"/>
        <w:rPr>
          <w:rFonts w:ascii="Times New Roman" w:eastAsia="Times New Roman" w:hAnsi="Times New Roman" w:cs="Times New Roman"/>
          <w:color w:val="43372C"/>
          <w:sz w:val="24"/>
          <w:szCs w:val="24"/>
          <w:lang w:val="en-US" w:eastAsia="sv-SE"/>
        </w:rPr>
      </w:pPr>
      <w:r w:rsidRPr="00511A8B">
        <w:rPr>
          <w:rFonts w:ascii="Times New Roman" w:hAnsi="Times New Roman" w:cs="Times New Roman"/>
          <w:sz w:val="24"/>
          <w:szCs w:val="24"/>
          <w:lang w:val="en-US"/>
        </w:rPr>
        <w:t xml:space="preserve">Is an MGM addressing key sustainability issues? </w:t>
      </w:r>
    </w:p>
    <w:p w:rsidR="00B96CD7" w:rsidRPr="00511A8B" w:rsidRDefault="00B96CD7" w:rsidP="00B96CD7">
      <w:pPr>
        <w:pStyle w:val="ListParagraph"/>
        <w:numPr>
          <w:ilvl w:val="0"/>
          <w:numId w:val="9"/>
        </w:numPr>
        <w:spacing w:after="150"/>
        <w:jc w:val="both"/>
        <w:rPr>
          <w:rFonts w:ascii="Times New Roman" w:eastAsia="Times New Roman" w:hAnsi="Times New Roman" w:cs="Times New Roman"/>
          <w:color w:val="43372C"/>
          <w:sz w:val="24"/>
          <w:szCs w:val="24"/>
          <w:lang w:val="en-US" w:eastAsia="sv-SE"/>
        </w:rPr>
      </w:pPr>
      <w:r w:rsidRPr="00511A8B">
        <w:rPr>
          <w:rFonts w:ascii="Times New Roman" w:hAnsi="Times New Roman" w:cs="Times New Roman"/>
          <w:sz w:val="24"/>
          <w:szCs w:val="24"/>
          <w:lang w:val="en-US"/>
        </w:rPr>
        <w:t>Does an MGM recognize current market dynamics?</w:t>
      </w:r>
    </w:p>
    <w:p w:rsidR="00B96CD7" w:rsidRPr="00511A8B" w:rsidRDefault="00B96CD7" w:rsidP="00B96CD7">
      <w:pPr>
        <w:pStyle w:val="ListParagraph"/>
        <w:numPr>
          <w:ilvl w:val="0"/>
          <w:numId w:val="9"/>
        </w:numPr>
        <w:spacing w:after="150"/>
        <w:jc w:val="both"/>
        <w:rPr>
          <w:rFonts w:ascii="Times New Roman" w:eastAsia="Times New Roman" w:hAnsi="Times New Roman" w:cs="Times New Roman"/>
          <w:color w:val="43372C"/>
          <w:sz w:val="24"/>
          <w:szCs w:val="24"/>
          <w:lang w:val="en-US" w:eastAsia="sv-SE"/>
        </w:rPr>
      </w:pPr>
      <w:r w:rsidRPr="00511A8B">
        <w:rPr>
          <w:rFonts w:ascii="Times New Roman" w:hAnsi="Times New Roman" w:cs="Times New Roman"/>
          <w:sz w:val="24"/>
          <w:szCs w:val="24"/>
          <w:lang w:val="en-US"/>
        </w:rPr>
        <w:t>Is there a clear recognition of market dynamics?</w:t>
      </w:r>
    </w:p>
    <w:p w:rsidR="00B96CD7" w:rsidRPr="00511A8B" w:rsidRDefault="00B96CD7" w:rsidP="00B96CD7">
      <w:pPr>
        <w:pStyle w:val="ListParagraph"/>
        <w:numPr>
          <w:ilvl w:val="0"/>
          <w:numId w:val="9"/>
        </w:numPr>
        <w:spacing w:after="150"/>
        <w:jc w:val="both"/>
        <w:rPr>
          <w:rFonts w:ascii="Times New Roman" w:eastAsia="Times New Roman" w:hAnsi="Times New Roman" w:cs="Times New Roman"/>
          <w:color w:val="43372C"/>
          <w:sz w:val="24"/>
          <w:szCs w:val="24"/>
          <w:lang w:val="en-US" w:eastAsia="sv-SE"/>
        </w:rPr>
      </w:pPr>
      <w:r w:rsidRPr="00511A8B">
        <w:rPr>
          <w:rFonts w:ascii="Times New Roman" w:hAnsi="Times New Roman" w:cs="Times New Roman"/>
          <w:sz w:val="24"/>
          <w:szCs w:val="24"/>
          <w:lang w:val="en-US"/>
        </w:rPr>
        <w:t>Is there a clear idea of a “target market”?</w:t>
      </w:r>
    </w:p>
    <w:p w:rsidR="00B96CD7" w:rsidRPr="00511A8B" w:rsidRDefault="00B96CD7" w:rsidP="00B96CD7">
      <w:pPr>
        <w:pStyle w:val="ListParagraph"/>
        <w:numPr>
          <w:ilvl w:val="0"/>
          <w:numId w:val="9"/>
        </w:numPr>
        <w:spacing w:after="150"/>
        <w:jc w:val="both"/>
        <w:rPr>
          <w:rFonts w:ascii="Times New Roman" w:eastAsia="Times New Roman" w:hAnsi="Times New Roman" w:cs="Times New Roman"/>
          <w:color w:val="43372C"/>
          <w:sz w:val="24"/>
          <w:szCs w:val="24"/>
          <w:lang w:val="en-US" w:eastAsia="sv-SE"/>
        </w:rPr>
      </w:pPr>
      <w:r w:rsidRPr="00511A8B">
        <w:rPr>
          <w:rFonts w:ascii="Times New Roman" w:hAnsi="Times New Roman" w:cs="Times New Roman"/>
          <w:sz w:val="24"/>
          <w:szCs w:val="24"/>
          <w:lang w:val="en-US"/>
        </w:rPr>
        <w:t>How are the desired impacts measured?</w:t>
      </w:r>
    </w:p>
    <w:p w:rsidR="00B96CD7" w:rsidRPr="00511A8B" w:rsidRDefault="00B96CD7" w:rsidP="00B96CD7">
      <w:pPr>
        <w:pStyle w:val="ListParagraph"/>
        <w:numPr>
          <w:ilvl w:val="0"/>
          <w:numId w:val="9"/>
        </w:numPr>
        <w:spacing w:after="150"/>
        <w:jc w:val="both"/>
        <w:rPr>
          <w:rFonts w:ascii="Times New Roman" w:eastAsia="Times New Roman" w:hAnsi="Times New Roman" w:cs="Times New Roman"/>
          <w:color w:val="43372C"/>
          <w:sz w:val="24"/>
          <w:szCs w:val="24"/>
          <w:lang w:val="en-US" w:eastAsia="sv-SE"/>
        </w:rPr>
      </w:pPr>
      <w:r w:rsidRPr="00511A8B">
        <w:rPr>
          <w:rFonts w:ascii="Times New Roman" w:hAnsi="Times New Roman" w:cs="Times New Roman"/>
          <w:sz w:val="24"/>
          <w:szCs w:val="24"/>
          <w:lang w:val="en-US"/>
        </w:rPr>
        <w:t>Can the MGM cope with changing conditions?</w:t>
      </w:r>
    </w:p>
    <w:p w:rsidR="00B96CD7" w:rsidRPr="00511A8B" w:rsidRDefault="00B96CD7" w:rsidP="00B96CD7">
      <w:pPr>
        <w:pStyle w:val="ListParagraph"/>
        <w:numPr>
          <w:ilvl w:val="0"/>
          <w:numId w:val="9"/>
        </w:numPr>
        <w:spacing w:after="150"/>
        <w:jc w:val="both"/>
        <w:rPr>
          <w:rFonts w:ascii="Times New Roman" w:eastAsia="Times New Roman" w:hAnsi="Times New Roman" w:cs="Times New Roman"/>
          <w:color w:val="43372C"/>
          <w:sz w:val="24"/>
          <w:szCs w:val="24"/>
          <w:lang w:val="en-US" w:eastAsia="sv-SE"/>
        </w:rPr>
      </w:pPr>
      <w:r w:rsidRPr="00511A8B">
        <w:rPr>
          <w:rFonts w:ascii="Times New Roman" w:hAnsi="Times New Roman" w:cs="Times New Roman"/>
          <w:sz w:val="24"/>
          <w:szCs w:val="24"/>
          <w:lang w:val="en-US"/>
        </w:rPr>
        <w:t>Does the MGM function effectively in relation to the wider regulatory and institutional framework?</w:t>
      </w:r>
    </w:p>
    <w:p w:rsidR="00B96CD7" w:rsidRPr="00511A8B" w:rsidRDefault="00B96CD7" w:rsidP="00B96CD7">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Efficiency</w:t>
      </w:r>
      <w:r w:rsidRPr="00511A8B">
        <w:rPr>
          <w:rFonts w:ascii="Times New Roman" w:hAnsi="Times New Roman" w:cs="Times New Roman"/>
          <w:sz w:val="24"/>
          <w:szCs w:val="24"/>
          <w:lang w:val="en-US"/>
        </w:rPr>
        <w:t xml:space="preserve"> </w:t>
      </w:r>
    </w:p>
    <w:p w:rsidR="00B96CD7" w:rsidRPr="00511A8B" w:rsidRDefault="00B96CD7"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How does the cost of implementation compare to the sustainable development benefits?</w:t>
      </w:r>
    </w:p>
    <w:p w:rsidR="00B96CD7" w:rsidRPr="00511A8B" w:rsidRDefault="00B96CD7"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Is the implementation of the MGM self-financing and if not how is it financed? </w:t>
      </w:r>
    </w:p>
    <w:p w:rsidR="00B96CD7" w:rsidRPr="00511A8B" w:rsidRDefault="00B96CD7" w:rsidP="00B96CD7">
      <w:pPr>
        <w:jc w:val="both"/>
        <w:rPr>
          <w:rFonts w:ascii="Times New Roman" w:hAnsi="Times New Roman" w:cs="Times New Roman"/>
          <w:i/>
          <w:sz w:val="24"/>
          <w:szCs w:val="24"/>
          <w:lang w:val="en-US"/>
        </w:rPr>
      </w:pPr>
      <w:r w:rsidRPr="00511A8B">
        <w:rPr>
          <w:rFonts w:ascii="Times New Roman" w:hAnsi="Times New Roman" w:cs="Times New Roman"/>
          <w:i/>
          <w:sz w:val="24"/>
          <w:szCs w:val="24"/>
          <w:lang w:val="en-US"/>
        </w:rPr>
        <w:t>Equity</w:t>
      </w:r>
    </w:p>
    <w:p w:rsidR="00B96CD7" w:rsidRPr="00511A8B" w:rsidRDefault="00B96CD7"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Were all stakeholders able to contribute equitably to the design of the MGM</w:t>
      </w:r>
    </w:p>
    <w:p w:rsidR="00B96CD7" w:rsidRPr="00511A8B" w:rsidRDefault="00B96CD7" w:rsidP="00B96CD7">
      <w:pPr>
        <w:pStyle w:val="ListParagraph"/>
        <w:numPr>
          <w:ilvl w:val="0"/>
          <w:numId w:val="9"/>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Are the benefits and costs of implementation distributed equitably?</w:t>
      </w:r>
    </w:p>
    <w:p w:rsidR="00B96CD7" w:rsidRPr="00511A8B" w:rsidRDefault="00B96CD7" w:rsidP="00B96CD7">
      <w:pPr>
        <w:jc w:val="both"/>
        <w:rPr>
          <w:rFonts w:ascii="Times New Roman" w:hAnsi="Times New Roman" w:cs="Times New Roman"/>
          <w:i/>
          <w:sz w:val="24"/>
          <w:szCs w:val="24"/>
          <w:lang w:val="en-US"/>
        </w:rPr>
      </w:pPr>
      <w:r w:rsidRPr="00511A8B">
        <w:rPr>
          <w:rFonts w:ascii="Times New Roman" w:hAnsi="Times New Roman" w:cs="Times New Roman"/>
          <w:i/>
          <w:sz w:val="24"/>
          <w:szCs w:val="24"/>
          <w:lang w:val="en-US"/>
        </w:rPr>
        <w:t>Transparency</w:t>
      </w:r>
    </w:p>
    <w:p w:rsidR="00B96CD7" w:rsidRPr="00511A8B" w:rsidRDefault="00B96CD7" w:rsidP="00B96CD7">
      <w:pPr>
        <w:pStyle w:val="ListParagraph"/>
        <w:numPr>
          <w:ilvl w:val="0"/>
          <w:numId w:val="9"/>
        </w:numPr>
        <w:jc w:val="both"/>
        <w:rPr>
          <w:rFonts w:ascii="Times New Roman" w:hAnsi="Times New Roman" w:cs="Times New Roman"/>
          <w:i/>
          <w:sz w:val="24"/>
          <w:szCs w:val="24"/>
          <w:lang w:val="en-US"/>
        </w:rPr>
      </w:pPr>
      <w:r w:rsidRPr="00511A8B">
        <w:rPr>
          <w:rFonts w:ascii="Times New Roman" w:hAnsi="Times New Roman" w:cs="Times New Roman"/>
          <w:sz w:val="24"/>
          <w:szCs w:val="24"/>
          <w:lang w:val="en-US"/>
        </w:rPr>
        <w:t>To what degree is the shaping of an MGM and its implem</w:t>
      </w:r>
      <w:r w:rsidR="001C05CE" w:rsidRPr="00511A8B">
        <w:rPr>
          <w:rFonts w:ascii="Times New Roman" w:hAnsi="Times New Roman" w:cs="Times New Roman"/>
          <w:sz w:val="24"/>
          <w:szCs w:val="24"/>
          <w:lang w:val="en-US"/>
        </w:rPr>
        <w:t>entation observable to</w:t>
      </w:r>
      <w:r w:rsidRPr="00511A8B">
        <w:rPr>
          <w:rFonts w:ascii="Times New Roman" w:hAnsi="Times New Roman" w:cs="Times New Roman"/>
          <w:sz w:val="24"/>
          <w:szCs w:val="24"/>
          <w:lang w:val="en-US"/>
        </w:rPr>
        <w:t xml:space="preserve"> outsiders? Informational, participatory and accountability transparency. </w:t>
      </w:r>
      <w:r w:rsidRPr="00511A8B">
        <w:rPr>
          <w:rFonts w:ascii="Times New Roman" w:hAnsi="Times New Roman" w:cs="Times New Roman"/>
          <w:i/>
          <w:sz w:val="24"/>
          <w:szCs w:val="24"/>
          <w:lang w:val="en-US"/>
        </w:rPr>
        <w:t xml:space="preserve"> </w:t>
      </w:r>
    </w:p>
    <w:p w:rsidR="00B465BC" w:rsidRPr="00511A8B" w:rsidRDefault="00B465BC" w:rsidP="00B465B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lastRenderedPageBreak/>
        <w:t xml:space="preserve">There is however, no explicit discussion about the nature of the markets addressed and how to make sense of </w:t>
      </w:r>
      <w:r w:rsidR="00844A02" w:rsidRPr="00511A8B">
        <w:rPr>
          <w:rFonts w:ascii="Times New Roman" w:hAnsi="Times New Roman" w:cs="Times New Roman"/>
          <w:sz w:val="24"/>
          <w:szCs w:val="24"/>
          <w:lang w:val="en-US"/>
        </w:rPr>
        <w:t>these markets</w:t>
      </w:r>
      <w:r w:rsidRPr="00511A8B">
        <w:rPr>
          <w:rFonts w:ascii="Times New Roman" w:hAnsi="Times New Roman" w:cs="Times New Roman"/>
          <w:sz w:val="24"/>
          <w:szCs w:val="24"/>
          <w:lang w:val="en-US"/>
        </w:rPr>
        <w:t>.</w:t>
      </w:r>
    </w:p>
    <w:p w:rsidR="00B96CD7" w:rsidRPr="00511A8B" w:rsidRDefault="00A51876" w:rsidP="00B96CD7">
      <w:pPr>
        <w:jc w:val="both"/>
        <w:rPr>
          <w:rFonts w:ascii="Times New Roman" w:hAnsi="Times New Roman" w:cs="Times New Roman"/>
          <w:i/>
          <w:sz w:val="24"/>
          <w:szCs w:val="24"/>
          <w:lang w:val="en-US"/>
        </w:rPr>
      </w:pPr>
      <w:r w:rsidRPr="00511A8B">
        <w:rPr>
          <w:rFonts w:ascii="Times New Roman" w:hAnsi="Times New Roman" w:cs="Times New Roman"/>
          <w:sz w:val="24"/>
          <w:szCs w:val="24"/>
          <w:lang w:val="en-US"/>
        </w:rPr>
        <w:t xml:space="preserve">In addition, as regards development of sustainable markets, </w:t>
      </w:r>
      <w:r w:rsidR="00B96CD7" w:rsidRPr="00511A8B">
        <w:rPr>
          <w:rFonts w:ascii="Times New Roman" w:hAnsi="Times New Roman" w:cs="Times New Roman"/>
          <w:i/>
          <w:sz w:val="24"/>
          <w:szCs w:val="24"/>
          <w:lang w:val="en-US"/>
        </w:rPr>
        <w:t>WBCSD</w:t>
      </w:r>
      <w:r w:rsidRPr="00511A8B">
        <w:rPr>
          <w:rFonts w:ascii="Times New Roman" w:hAnsi="Times New Roman" w:cs="Times New Roman"/>
          <w:sz w:val="24"/>
          <w:szCs w:val="24"/>
          <w:lang w:val="en-US"/>
        </w:rPr>
        <w:t>, the World Business Council of Sustainable Developm</w:t>
      </w:r>
      <w:r w:rsidR="00522411" w:rsidRPr="00511A8B">
        <w:rPr>
          <w:rFonts w:ascii="Times New Roman" w:hAnsi="Times New Roman" w:cs="Times New Roman"/>
          <w:sz w:val="24"/>
          <w:szCs w:val="24"/>
          <w:lang w:val="en-US"/>
        </w:rPr>
        <w:t>ent, which is comprised of CEOs of</w:t>
      </w:r>
      <w:r w:rsidR="0026551A" w:rsidRPr="00511A8B">
        <w:rPr>
          <w:rFonts w:ascii="Times New Roman" w:hAnsi="Times New Roman" w:cs="Times New Roman"/>
          <w:sz w:val="24"/>
          <w:szCs w:val="24"/>
          <w:lang w:val="en-US"/>
        </w:rPr>
        <w:t xml:space="preserve"> major international companies, </w:t>
      </w:r>
      <w:r w:rsidR="00B96CD7" w:rsidRPr="00511A8B">
        <w:rPr>
          <w:rFonts w:ascii="Times New Roman" w:hAnsi="Times New Roman" w:cs="Times New Roman"/>
          <w:sz w:val="24"/>
          <w:szCs w:val="24"/>
          <w:lang w:val="en-US"/>
        </w:rPr>
        <w:t xml:space="preserve">lists seven “keys to success” to reach sustainability through the market: Innovate, practice eco-efficiency, move from stake-holder dialogue to partnership for success, provide and inform consumer choice, improve market framework conditions, establish </w:t>
      </w:r>
      <w:r w:rsidR="00522411" w:rsidRPr="00511A8B">
        <w:rPr>
          <w:rFonts w:ascii="Times New Roman" w:hAnsi="Times New Roman" w:cs="Times New Roman"/>
          <w:sz w:val="24"/>
          <w:szCs w:val="24"/>
          <w:lang w:val="en-US"/>
        </w:rPr>
        <w:t>“</w:t>
      </w:r>
      <w:r w:rsidR="00B96CD7" w:rsidRPr="00511A8B">
        <w:rPr>
          <w:rFonts w:ascii="Times New Roman" w:hAnsi="Times New Roman" w:cs="Times New Roman"/>
          <w:sz w:val="24"/>
          <w:szCs w:val="24"/>
          <w:lang w:val="en-US"/>
        </w:rPr>
        <w:t>the worth of earth</w:t>
      </w:r>
      <w:r w:rsidR="00522411" w:rsidRPr="00511A8B">
        <w:rPr>
          <w:rFonts w:ascii="Times New Roman" w:hAnsi="Times New Roman" w:cs="Times New Roman"/>
          <w:sz w:val="24"/>
          <w:szCs w:val="24"/>
          <w:lang w:val="en-US"/>
        </w:rPr>
        <w:t>”</w:t>
      </w:r>
      <w:r w:rsidR="00B96CD7" w:rsidRPr="00511A8B">
        <w:rPr>
          <w:rFonts w:ascii="Times New Roman" w:hAnsi="Times New Roman" w:cs="Times New Roman"/>
          <w:sz w:val="24"/>
          <w:szCs w:val="24"/>
          <w:lang w:val="en-US"/>
        </w:rPr>
        <w:t>, make the market work for everyone.</w:t>
      </w:r>
      <w:r w:rsidR="00522411" w:rsidRPr="00511A8B">
        <w:rPr>
          <w:rFonts w:ascii="Times New Roman" w:hAnsi="Times New Roman" w:cs="Times New Roman"/>
          <w:sz w:val="24"/>
          <w:szCs w:val="24"/>
          <w:lang w:val="en-US"/>
        </w:rPr>
        <w:t xml:space="preserve"> </w:t>
      </w:r>
      <w:r w:rsidR="00522411" w:rsidRPr="00511A8B">
        <w:rPr>
          <w:rFonts w:ascii="Times New Roman" w:hAnsi="Times New Roman" w:cs="Times New Roman"/>
          <w:i/>
          <w:sz w:val="24"/>
          <w:szCs w:val="24"/>
          <w:lang w:val="en-US"/>
        </w:rPr>
        <w:t>How these criteria can be translated into market practice</w:t>
      </w:r>
      <w:r w:rsidR="001F380D" w:rsidRPr="00511A8B">
        <w:rPr>
          <w:rFonts w:ascii="Times New Roman" w:hAnsi="Times New Roman" w:cs="Times New Roman"/>
          <w:i/>
          <w:sz w:val="24"/>
          <w:szCs w:val="24"/>
          <w:lang w:val="en-US"/>
        </w:rPr>
        <w:t xml:space="preserve"> is not discussed associated with this list.</w:t>
      </w:r>
      <w:r w:rsidR="00B96CD7" w:rsidRPr="00511A8B">
        <w:rPr>
          <w:rFonts w:ascii="Times New Roman" w:hAnsi="Times New Roman" w:cs="Times New Roman"/>
          <w:i/>
          <w:sz w:val="24"/>
          <w:szCs w:val="24"/>
          <w:lang w:val="en-US"/>
        </w:rPr>
        <w:t xml:space="preserve"> </w:t>
      </w:r>
    </w:p>
    <w:p w:rsidR="00844A02" w:rsidRPr="00511A8B" w:rsidRDefault="00C4657D" w:rsidP="00B96CD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Global policy networks</w:t>
      </w:r>
      <w:r w:rsidR="00B534E6" w:rsidRPr="00511A8B">
        <w:rPr>
          <w:rFonts w:ascii="Times New Roman" w:hAnsi="Times New Roman" w:cs="Times New Roman"/>
          <w:sz w:val="24"/>
          <w:szCs w:val="24"/>
          <w:lang w:val="en-US"/>
        </w:rPr>
        <w:t xml:space="preserve"> (GPN)</w:t>
      </w:r>
      <w:r w:rsidRPr="00511A8B">
        <w:rPr>
          <w:rFonts w:ascii="Times New Roman" w:hAnsi="Times New Roman" w:cs="Times New Roman"/>
          <w:sz w:val="24"/>
          <w:szCs w:val="24"/>
          <w:lang w:val="en-US"/>
        </w:rPr>
        <w:t xml:space="preserve"> including </w:t>
      </w:r>
      <w:r w:rsidR="00B534E6" w:rsidRPr="00511A8B">
        <w:rPr>
          <w:rFonts w:ascii="Times New Roman" w:hAnsi="Times New Roman" w:cs="Times New Roman"/>
          <w:sz w:val="24"/>
          <w:szCs w:val="24"/>
          <w:lang w:val="en-US"/>
        </w:rPr>
        <w:t>stakeholders involved in innovation matters are prevalent in ICT based innovations (</w:t>
      </w:r>
      <w:r w:rsidRPr="00511A8B">
        <w:rPr>
          <w:rFonts w:ascii="Times New Roman" w:hAnsi="Times New Roman" w:cs="Times New Roman"/>
          <w:sz w:val="24"/>
          <w:szCs w:val="24"/>
          <w:lang w:val="en-US"/>
        </w:rPr>
        <w:t>An</w:t>
      </w:r>
      <w:r w:rsidR="00B534E6" w:rsidRPr="00511A8B">
        <w:rPr>
          <w:rFonts w:ascii="Times New Roman" w:hAnsi="Times New Roman" w:cs="Times New Roman"/>
          <w:sz w:val="24"/>
          <w:szCs w:val="24"/>
          <w:lang w:val="en-US"/>
        </w:rPr>
        <w:t>dersson et al.,</w:t>
      </w:r>
      <w:r w:rsidR="007F37B7" w:rsidRPr="00511A8B">
        <w:rPr>
          <w:rFonts w:ascii="Times New Roman" w:hAnsi="Times New Roman" w:cs="Times New Roman"/>
          <w:sz w:val="24"/>
          <w:szCs w:val="24"/>
          <w:lang w:val="en-US"/>
        </w:rPr>
        <w:t xml:space="preserve"> </w:t>
      </w:r>
      <w:r w:rsidR="00B534E6" w:rsidRPr="00511A8B">
        <w:rPr>
          <w:rFonts w:ascii="Times New Roman" w:hAnsi="Times New Roman" w:cs="Times New Roman"/>
          <w:sz w:val="24"/>
          <w:szCs w:val="24"/>
          <w:lang w:val="en-US"/>
        </w:rPr>
        <w:t xml:space="preserve">2011) and share characteristics with the sustainability initiatives.  GPNs </w:t>
      </w:r>
      <w:r w:rsidRPr="00511A8B">
        <w:rPr>
          <w:rFonts w:ascii="Times New Roman" w:hAnsi="Times New Roman" w:cs="Times New Roman"/>
          <w:sz w:val="24"/>
          <w:szCs w:val="24"/>
          <w:lang w:val="en-US"/>
        </w:rPr>
        <w:t>affect</w:t>
      </w:r>
      <w:r w:rsidR="00B534E6" w:rsidRPr="00511A8B">
        <w:rPr>
          <w:rFonts w:ascii="Times New Roman" w:hAnsi="Times New Roman" w:cs="Times New Roman"/>
          <w:sz w:val="24"/>
          <w:szCs w:val="24"/>
          <w:lang w:val="en-US"/>
        </w:rPr>
        <w:t xml:space="preserve"> standard </w:t>
      </w:r>
      <w:r w:rsidRPr="00511A8B">
        <w:rPr>
          <w:rFonts w:ascii="Times New Roman" w:hAnsi="Times New Roman" w:cs="Times New Roman"/>
          <w:sz w:val="24"/>
          <w:szCs w:val="24"/>
          <w:lang w:val="en-US"/>
        </w:rPr>
        <w:t xml:space="preserve">setting, certification and promote business application of a new technique. </w:t>
      </w:r>
      <w:r w:rsidR="00B534E6" w:rsidRPr="00511A8B">
        <w:rPr>
          <w:rFonts w:ascii="Times New Roman" w:hAnsi="Times New Roman" w:cs="Times New Roman"/>
          <w:sz w:val="24"/>
          <w:szCs w:val="24"/>
          <w:lang w:val="en-US"/>
        </w:rPr>
        <w:t>GPNs consist</w:t>
      </w:r>
      <w:r w:rsidRPr="00511A8B">
        <w:rPr>
          <w:rFonts w:ascii="Times New Roman" w:hAnsi="Times New Roman" w:cs="Times New Roman"/>
          <w:sz w:val="24"/>
          <w:szCs w:val="24"/>
          <w:lang w:val="en-US"/>
        </w:rPr>
        <w:t xml:space="preserve"> of participants </w:t>
      </w:r>
      <w:r w:rsidR="00B534E6" w:rsidRPr="00511A8B">
        <w:rPr>
          <w:rFonts w:ascii="Times New Roman" w:hAnsi="Times New Roman" w:cs="Times New Roman"/>
          <w:sz w:val="24"/>
          <w:szCs w:val="24"/>
          <w:lang w:val="en-US"/>
        </w:rPr>
        <w:t>that interact</w:t>
      </w:r>
      <w:r w:rsidRPr="00511A8B">
        <w:rPr>
          <w:rFonts w:ascii="Times New Roman" w:hAnsi="Times New Roman" w:cs="Times New Roman"/>
          <w:sz w:val="24"/>
          <w:szCs w:val="24"/>
          <w:lang w:val="en-US"/>
        </w:rPr>
        <w:t xml:space="preserve"> over long time to handle interfaces between interdependent resources. </w:t>
      </w:r>
      <w:r w:rsidR="00B534E6" w:rsidRPr="00511A8B">
        <w:rPr>
          <w:rFonts w:ascii="Times New Roman" w:hAnsi="Times New Roman" w:cs="Times New Roman"/>
          <w:sz w:val="24"/>
          <w:szCs w:val="24"/>
          <w:lang w:val="en-US"/>
        </w:rPr>
        <w:t xml:space="preserve">They have a market practice perspective and represent reality as so called eco-systems. Since ICT based innovations drive convergence of technologies, of markets and of industries </w:t>
      </w:r>
      <w:r w:rsidR="00C845E9" w:rsidRPr="00511A8B">
        <w:rPr>
          <w:rFonts w:ascii="Times New Roman" w:hAnsi="Times New Roman" w:cs="Times New Roman"/>
          <w:sz w:val="24"/>
          <w:szCs w:val="24"/>
          <w:lang w:val="en-US"/>
        </w:rPr>
        <w:t xml:space="preserve">there are often several GPNs involved. For development of mobile payments e.g. NFC Forum, </w:t>
      </w:r>
      <w:proofErr w:type="spellStart"/>
      <w:r w:rsidR="00C845E9" w:rsidRPr="00511A8B">
        <w:rPr>
          <w:rFonts w:ascii="Times New Roman" w:hAnsi="Times New Roman" w:cs="Times New Roman"/>
          <w:sz w:val="24"/>
          <w:szCs w:val="24"/>
          <w:lang w:val="en-US"/>
        </w:rPr>
        <w:t>Mobey</w:t>
      </w:r>
      <w:proofErr w:type="spellEnd"/>
      <w:r w:rsidR="00C845E9" w:rsidRPr="00511A8B">
        <w:rPr>
          <w:rFonts w:ascii="Times New Roman" w:hAnsi="Times New Roman" w:cs="Times New Roman"/>
          <w:sz w:val="24"/>
          <w:szCs w:val="24"/>
          <w:lang w:val="en-US"/>
        </w:rPr>
        <w:t xml:space="preserve"> Forum, </w:t>
      </w:r>
      <w:proofErr w:type="gramStart"/>
      <w:r w:rsidR="00C845E9" w:rsidRPr="00511A8B">
        <w:rPr>
          <w:rFonts w:ascii="Times New Roman" w:hAnsi="Times New Roman" w:cs="Times New Roman"/>
          <w:sz w:val="24"/>
          <w:szCs w:val="24"/>
          <w:lang w:val="en-US"/>
        </w:rPr>
        <w:t>GSMA  are</w:t>
      </w:r>
      <w:proofErr w:type="gramEnd"/>
      <w:r w:rsidR="00C845E9" w:rsidRPr="00511A8B">
        <w:rPr>
          <w:rFonts w:ascii="Times New Roman" w:hAnsi="Times New Roman" w:cs="Times New Roman"/>
          <w:sz w:val="24"/>
          <w:szCs w:val="24"/>
          <w:lang w:val="en-US"/>
        </w:rPr>
        <w:t xml:space="preserve"> active and interactive.</w:t>
      </w:r>
    </w:p>
    <w:p w:rsidR="00623A12" w:rsidRPr="00511A8B" w:rsidRDefault="00623A12" w:rsidP="00093D45">
      <w:pPr>
        <w:jc w:val="both"/>
        <w:rPr>
          <w:rFonts w:ascii="Times New Roman" w:hAnsi="Times New Roman" w:cs="Times New Roman"/>
          <w:b/>
          <w:sz w:val="24"/>
          <w:szCs w:val="24"/>
          <w:lang w:val="en-US"/>
        </w:rPr>
      </w:pPr>
      <w:r w:rsidRPr="00511A8B">
        <w:rPr>
          <w:rFonts w:ascii="Times New Roman" w:hAnsi="Times New Roman" w:cs="Times New Roman"/>
          <w:b/>
          <w:sz w:val="24"/>
          <w:szCs w:val="24"/>
          <w:lang w:val="en-US"/>
        </w:rPr>
        <w:t>M</w:t>
      </w:r>
      <w:r w:rsidR="00021D42" w:rsidRPr="00511A8B">
        <w:rPr>
          <w:rFonts w:ascii="Times New Roman" w:hAnsi="Times New Roman" w:cs="Times New Roman"/>
          <w:b/>
          <w:sz w:val="24"/>
          <w:szCs w:val="24"/>
          <w:lang w:val="en-US"/>
        </w:rPr>
        <w:t>arket l</w:t>
      </w:r>
      <w:r w:rsidR="00DF6A8F" w:rsidRPr="00511A8B">
        <w:rPr>
          <w:rFonts w:ascii="Times New Roman" w:hAnsi="Times New Roman" w:cs="Times New Roman"/>
          <w:b/>
          <w:sz w:val="24"/>
          <w:szCs w:val="24"/>
          <w:lang w:val="en-US"/>
        </w:rPr>
        <w:t>iterature on sustainable markets</w:t>
      </w:r>
    </w:p>
    <w:p w:rsidR="00021D42" w:rsidRPr="00511A8B" w:rsidRDefault="00623A12" w:rsidP="00093D45">
      <w:pPr>
        <w:jc w:val="both"/>
        <w:rPr>
          <w:rFonts w:ascii="Times New Roman" w:hAnsi="Times New Roman" w:cs="Times New Roman"/>
          <w:b/>
          <w:sz w:val="24"/>
          <w:szCs w:val="24"/>
          <w:lang w:val="en-US"/>
        </w:rPr>
      </w:pPr>
      <w:r w:rsidRPr="00511A8B">
        <w:rPr>
          <w:rFonts w:ascii="Times New Roman" w:hAnsi="Times New Roman" w:cs="Times New Roman"/>
          <w:sz w:val="24"/>
          <w:szCs w:val="24"/>
          <w:lang w:val="en-US"/>
        </w:rPr>
        <w:t xml:space="preserve">Above I argued that to understand shaping of sustainable markets, it is necessary to include resource </w:t>
      </w:r>
      <w:r w:rsidR="00021D42" w:rsidRPr="00511A8B">
        <w:rPr>
          <w:rFonts w:ascii="Times New Roman" w:hAnsi="Times New Roman" w:cs="Times New Roman"/>
          <w:sz w:val="24"/>
          <w:szCs w:val="24"/>
          <w:lang w:val="en-US"/>
        </w:rPr>
        <w:t>interdependence and interaction</w:t>
      </w:r>
      <w:r w:rsidRPr="00511A8B">
        <w:rPr>
          <w:rFonts w:ascii="Times New Roman" w:hAnsi="Times New Roman" w:cs="Times New Roman"/>
          <w:sz w:val="24"/>
          <w:szCs w:val="24"/>
          <w:lang w:val="en-US"/>
        </w:rPr>
        <w:t>.</w:t>
      </w:r>
      <w:r w:rsidR="00021D42"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I comment on a few examples of recent contributions from </w:t>
      </w:r>
      <w:r w:rsidR="00D16684">
        <w:rPr>
          <w:rFonts w:ascii="Times New Roman" w:hAnsi="Times New Roman" w:cs="Times New Roman"/>
          <w:sz w:val="24"/>
          <w:szCs w:val="24"/>
          <w:lang w:val="en-US"/>
        </w:rPr>
        <w:t xml:space="preserve">business </w:t>
      </w:r>
      <w:r w:rsidRPr="00511A8B">
        <w:rPr>
          <w:rFonts w:ascii="Times New Roman" w:hAnsi="Times New Roman" w:cs="Times New Roman"/>
          <w:sz w:val="24"/>
          <w:szCs w:val="24"/>
          <w:lang w:val="en-US"/>
        </w:rPr>
        <w:t>network literature below</w:t>
      </w:r>
      <w:r w:rsidR="007F37B7" w:rsidRPr="00511A8B">
        <w:rPr>
          <w:rFonts w:ascii="Times New Roman" w:hAnsi="Times New Roman" w:cs="Times New Roman"/>
          <w:sz w:val="24"/>
          <w:szCs w:val="24"/>
          <w:lang w:val="en-US"/>
        </w:rPr>
        <w:t xml:space="preserve"> that analyze these phenomena</w:t>
      </w:r>
      <w:r w:rsidRPr="00511A8B">
        <w:rPr>
          <w:rFonts w:ascii="Times New Roman" w:hAnsi="Times New Roman" w:cs="Times New Roman"/>
          <w:sz w:val="24"/>
          <w:szCs w:val="24"/>
          <w:lang w:val="en-US"/>
        </w:rPr>
        <w:t>.</w:t>
      </w:r>
    </w:p>
    <w:p w:rsidR="006D50EE" w:rsidRPr="00511A8B" w:rsidRDefault="001B1760" w:rsidP="00093D4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When IKEA</w:t>
      </w:r>
      <w:r w:rsidR="001F380D" w:rsidRPr="00511A8B">
        <w:rPr>
          <w:rFonts w:ascii="Times New Roman" w:hAnsi="Times New Roman" w:cs="Times New Roman"/>
          <w:sz w:val="24"/>
          <w:szCs w:val="24"/>
          <w:lang w:val="en-US"/>
        </w:rPr>
        <w:t xml:space="preserve"> in the 1990s</w:t>
      </w:r>
      <w:r w:rsidRPr="00511A8B">
        <w:rPr>
          <w:rFonts w:ascii="Times New Roman" w:hAnsi="Times New Roman" w:cs="Times New Roman"/>
          <w:sz w:val="24"/>
          <w:szCs w:val="24"/>
          <w:lang w:val="en-US"/>
        </w:rPr>
        <w:t xml:space="preserve"> was confronted by </w:t>
      </w:r>
      <w:r w:rsidRPr="00511A8B">
        <w:rPr>
          <w:rFonts w:ascii="Times New Roman" w:hAnsi="Times New Roman" w:cs="Times New Roman"/>
          <w:i/>
          <w:sz w:val="24"/>
          <w:szCs w:val="24"/>
          <w:lang w:val="en-US"/>
        </w:rPr>
        <w:t>requests for quality changes</w:t>
      </w:r>
      <w:r w:rsidRPr="00511A8B">
        <w:rPr>
          <w:rFonts w:ascii="Times New Roman" w:hAnsi="Times New Roman" w:cs="Times New Roman"/>
          <w:sz w:val="24"/>
          <w:szCs w:val="24"/>
          <w:lang w:val="en-US"/>
        </w:rPr>
        <w:t xml:space="preserve"> of </w:t>
      </w:r>
      <w:r w:rsidR="00623A12" w:rsidRPr="00511A8B">
        <w:rPr>
          <w:rFonts w:ascii="Times New Roman" w:hAnsi="Times New Roman" w:cs="Times New Roman"/>
          <w:sz w:val="24"/>
          <w:szCs w:val="24"/>
          <w:lang w:val="en-US"/>
        </w:rPr>
        <w:t xml:space="preserve">the </w:t>
      </w:r>
      <w:r w:rsidRPr="00511A8B">
        <w:rPr>
          <w:rFonts w:ascii="Times New Roman" w:hAnsi="Times New Roman" w:cs="Times New Roman"/>
          <w:sz w:val="24"/>
          <w:szCs w:val="24"/>
          <w:lang w:val="en-US"/>
        </w:rPr>
        <w:t>paper</w:t>
      </w:r>
      <w:r w:rsidR="00623A12" w:rsidRPr="00511A8B">
        <w:rPr>
          <w:rFonts w:ascii="Times New Roman" w:hAnsi="Times New Roman" w:cs="Times New Roman"/>
          <w:sz w:val="24"/>
          <w:szCs w:val="24"/>
          <w:lang w:val="en-US"/>
        </w:rPr>
        <w:t xml:space="preserve"> used for their catalogues </w:t>
      </w:r>
      <w:r w:rsidRPr="00511A8B">
        <w:rPr>
          <w:rFonts w:ascii="Times New Roman" w:hAnsi="Times New Roman" w:cs="Times New Roman"/>
          <w:sz w:val="24"/>
          <w:szCs w:val="24"/>
          <w:lang w:val="en-US"/>
        </w:rPr>
        <w:t xml:space="preserve">(chlorine-free, use of secondary </w:t>
      </w:r>
      <w:proofErr w:type="spellStart"/>
      <w:r w:rsidRPr="00511A8B">
        <w:rPr>
          <w:rFonts w:ascii="Times New Roman" w:hAnsi="Times New Roman" w:cs="Times New Roman"/>
          <w:sz w:val="24"/>
          <w:szCs w:val="24"/>
          <w:lang w:val="en-US"/>
        </w:rPr>
        <w:t>fibre</w:t>
      </w:r>
      <w:proofErr w:type="spellEnd"/>
      <w:r w:rsidRPr="00511A8B">
        <w:rPr>
          <w:rFonts w:ascii="Times New Roman" w:hAnsi="Times New Roman" w:cs="Times New Roman"/>
          <w:sz w:val="24"/>
          <w:szCs w:val="24"/>
          <w:lang w:val="en-US"/>
        </w:rPr>
        <w:t xml:space="preserve">) the suppliers of the paper had </w:t>
      </w:r>
      <w:r w:rsidR="000D0F9A" w:rsidRPr="00511A8B">
        <w:rPr>
          <w:rFonts w:ascii="Times New Roman" w:hAnsi="Times New Roman" w:cs="Times New Roman"/>
          <w:sz w:val="24"/>
          <w:szCs w:val="24"/>
          <w:lang w:val="en-US"/>
        </w:rPr>
        <w:t>to solve many problems involved</w:t>
      </w:r>
      <w:r w:rsidRPr="00511A8B">
        <w:rPr>
          <w:rFonts w:ascii="Times New Roman" w:hAnsi="Times New Roman" w:cs="Times New Roman"/>
          <w:sz w:val="24"/>
          <w:szCs w:val="24"/>
          <w:lang w:val="en-US"/>
        </w:rPr>
        <w:t xml:space="preserve"> a considerable number of actors</w:t>
      </w:r>
      <w:r w:rsidR="000D0F9A" w:rsidRPr="00511A8B">
        <w:rPr>
          <w:rFonts w:ascii="Times New Roman" w:hAnsi="Times New Roman" w:cs="Times New Roman"/>
          <w:sz w:val="24"/>
          <w:szCs w:val="24"/>
          <w:lang w:val="en-US"/>
        </w:rPr>
        <w:t xml:space="preserve"> and resources </w:t>
      </w:r>
      <w:r w:rsidRPr="00511A8B">
        <w:rPr>
          <w:rFonts w:ascii="Times New Roman" w:hAnsi="Times New Roman" w:cs="Times New Roman"/>
          <w:sz w:val="24"/>
          <w:szCs w:val="24"/>
          <w:lang w:val="en-US"/>
        </w:rPr>
        <w:t xml:space="preserve">in the </w:t>
      </w:r>
      <w:r w:rsidR="00FF4B90" w:rsidRPr="00511A8B">
        <w:rPr>
          <w:rFonts w:ascii="Times New Roman" w:hAnsi="Times New Roman" w:cs="Times New Roman"/>
          <w:sz w:val="24"/>
          <w:szCs w:val="24"/>
          <w:lang w:val="en-US"/>
        </w:rPr>
        <w:t>relevant network (</w:t>
      </w:r>
      <w:proofErr w:type="spellStart"/>
      <w:r w:rsidR="00FF4B90" w:rsidRPr="00511A8B">
        <w:rPr>
          <w:rFonts w:ascii="Times New Roman" w:hAnsi="Times New Roman" w:cs="Times New Roman"/>
          <w:sz w:val="24"/>
          <w:szCs w:val="24"/>
          <w:lang w:val="en-US"/>
        </w:rPr>
        <w:t>Håkansson</w:t>
      </w:r>
      <w:proofErr w:type="spellEnd"/>
      <w:r w:rsidR="00FF4B90" w:rsidRPr="00511A8B">
        <w:rPr>
          <w:rFonts w:ascii="Times New Roman" w:hAnsi="Times New Roman" w:cs="Times New Roman"/>
          <w:sz w:val="24"/>
          <w:szCs w:val="24"/>
          <w:lang w:val="en-US"/>
        </w:rPr>
        <w:t xml:space="preserve"> and </w:t>
      </w:r>
      <w:proofErr w:type="spellStart"/>
      <w:r w:rsidRPr="00511A8B">
        <w:rPr>
          <w:rFonts w:ascii="Times New Roman" w:hAnsi="Times New Roman" w:cs="Times New Roman"/>
          <w:sz w:val="24"/>
          <w:szCs w:val="24"/>
          <w:lang w:val="en-US"/>
        </w:rPr>
        <w:t>Walu</w:t>
      </w:r>
      <w:r w:rsidR="00FF4B90" w:rsidRPr="00511A8B">
        <w:rPr>
          <w:rFonts w:ascii="Times New Roman" w:hAnsi="Times New Roman" w:cs="Times New Roman"/>
          <w:sz w:val="24"/>
          <w:szCs w:val="24"/>
          <w:lang w:val="en-US"/>
        </w:rPr>
        <w:t>s</w:t>
      </w:r>
      <w:r w:rsidRPr="00511A8B">
        <w:rPr>
          <w:rFonts w:ascii="Times New Roman" w:hAnsi="Times New Roman" w:cs="Times New Roman"/>
          <w:sz w:val="24"/>
          <w:szCs w:val="24"/>
          <w:lang w:val="en-US"/>
        </w:rPr>
        <w:t>zewski</w:t>
      </w:r>
      <w:proofErr w:type="spellEnd"/>
      <w:r w:rsidRPr="00511A8B">
        <w:rPr>
          <w:rFonts w:ascii="Times New Roman" w:hAnsi="Times New Roman" w:cs="Times New Roman"/>
          <w:sz w:val="24"/>
          <w:szCs w:val="24"/>
          <w:lang w:val="en-US"/>
        </w:rPr>
        <w:t>, 2002. The pressur</w:t>
      </w:r>
      <w:r w:rsidR="00A95568" w:rsidRPr="00511A8B">
        <w:rPr>
          <w:rFonts w:ascii="Times New Roman" w:hAnsi="Times New Roman" w:cs="Times New Roman"/>
          <w:sz w:val="24"/>
          <w:szCs w:val="24"/>
          <w:lang w:val="en-US"/>
        </w:rPr>
        <w:t>es for change came from</w:t>
      </w:r>
      <w:r w:rsidR="006D50EE" w:rsidRPr="00511A8B">
        <w:rPr>
          <w:rFonts w:ascii="Times New Roman" w:hAnsi="Times New Roman" w:cs="Times New Roman"/>
          <w:sz w:val="24"/>
          <w:szCs w:val="24"/>
          <w:lang w:val="en-US"/>
        </w:rPr>
        <w:t xml:space="preserve"> policy initiatives by</w:t>
      </w:r>
      <w:r w:rsidR="00A95568" w:rsidRPr="00511A8B">
        <w:rPr>
          <w:rFonts w:ascii="Times New Roman" w:hAnsi="Times New Roman" w:cs="Times New Roman"/>
          <w:sz w:val="24"/>
          <w:szCs w:val="24"/>
          <w:lang w:val="en-US"/>
        </w:rPr>
        <w:t xml:space="preserve"> an NGO (</w:t>
      </w:r>
      <w:r w:rsidRPr="00511A8B">
        <w:rPr>
          <w:rFonts w:ascii="Times New Roman" w:hAnsi="Times New Roman" w:cs="Times New Roman"/>
          <w:sz w:val="24"/>
          <w:szCs w:val="24"/>
          <w:lang w:val="en-US"/>
        </w:rPr>
        <w:t>Greenpeace</w:t>
      </w:r>
      <w:r w:rsidR="00A95568"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 xml:space="preserve"> and </w:t>
      </w:r>
      <w:r w:rsidR="006D50EE" w:rsidRPr="00511A8B">
        <w:rPr>
          <w:rFonts w:ascii="Times New Roman" w:hAnsi="Times New Roman" w:cs="Times New Roman"/>
          <w:sz w:val="24"/>
          <w:szCs w:val="24"/>
          <w:lang w:val="en-US"/>
        </w:rPr>
        <w:t xml:space="preserve">a law </w:t>
      </w:r>
      <w:r w:rsidR="000D0F9A" w:rsidRPr="00511A8B">
        <w:rPr>
          <w:rFonts w:ascii="Times New Roman" w:hAnsi="Times New Roman" w:cs="Times New Roman"/>
          <w:sz w:val="24"/>
          <w:szCs w:val="24"/>
          <w:lang w:val="en-US"/>
        </w:rPr>
        <w:t>banning</w:t>
      </w:r>
      <w:r w:rsidR="006D50EE" w:rsidRPr="00511A8B">
        <w:rPr>
          <w:rFonts w:ascii="Times New Roman" w:hAnsi="Times New Roman" w:cs="Times New Roman"/>
          <w:sz w:val="24"/>
          <w:szCs w:val="24"/>
          <w:lang w:val="en-US"/>
        </w:rPr>
        <w:t xml:space="preserve"> the </w:t>
      </w:r>
      <w:r w:rsidRPr="00511A8B">
        <w:rPr>
          <w:rFonts w:ascii="Times New Roman" w:hAnsi="Times New Roman" w:cs="Times New Roman"/>
          <w:sz w:val="24"/>
          <w:szCs w:val="24"/>
          <w:lang w:val="en-US"/>
        </w:rPr>
        <w:t>use of chlorine</w:t>
      </w:r>
      <w:r w:rsidR="00A95568" w:rsidRPr="00511A8B">
        <w:rPr>
          <w:rFonts w:ascii="Times New Roman" w:hAnsi="Times New Roman" w:cs="Times New Roman"/>
          <w:sz w:val="24"/>
          <w:szCs w:val="24"/>
          <w:lang w:val="en-US"/>
        </w:rPr>
        <w:t xml:space="preserve"> for bleaching</w:t>
      </w:r>
      <w:r w:rsidRPr="00511A8B">
        <w:rPr>
          <w:rFonts w:ascii="Times New Roman" w:hAnsi="Times New Roman" w:cs="Times New Roman"/>
          <w:sz w:val="24"/>
          <w:szCs w:val="24"/>
          <w:lang w:val="en-US"/>
        </w:rPr>
        <w:t xml:space="preserve">. The </w:t>
      </w:r>
      <w:r w:rsidR="00A95568" w:rsidRPr="00511A8B">
        <w:rPr>
          <w:rFonts w:ascii="Times New Roman" w:hAnsi="Times New Roman" w:cs="Times New Roman"/>
          <w:sz w:val="24"/>
          <w:szCs w:val="24"/>
          <w:lang w:val="en-US"/>
        </w:rPr>
        <w:t xml:space="preserve">case can be </w:t>
      </w:r>
      <w:r w:rsidR="006D50EE" w:rsidRPr="00511A8B">
        <w:rPr>
          <w:rFonts w:ascii="Times New Roman" w:hAnsi="Times New Roman" w:cs="Times New Roman"/>
          <w:sz w:val="24"/>
          <w:szCs w:val="24"/>
          <w:lang w:val="en-US"/>
        </w:rPr>
        <w:t>interpreted</w:t>
      </w:r>
      <w:r w:rsidRPr="00511A8B">
        <w:rPr>
          <w:rFonts w:ascii="Times New Roman" w:hAnsi="Times New Roman" w:cs="Times New Roman"/>
          <w:sz w:val="24"/>
          <w:szCs w:val="24"/>
          <w:lang w:val="en-US"/>
        </w:rPr>
        <w:t xml:space="preserve"> a</w:t>
      </w:r>
      <w:r w:rsidR="006D50EE" w:rsidRPr="00511A8B">
        <w:rPr>
          <w:rFonts w:ascii="Times New Roman" w:hAnsi="Times New Roman" w:cs="Times New Roman"/>
          <w:sz w:val="24"/>
          <w:szCs w:val="24"/>
          <w:lang w:val="en-US"/>
        </w:rPr>
        <w:t>s a case of bridging the gap between policies and shaping a more sustainable paper market.</w:t>
      </w:r>
      <w:r w:rsidRPr="00511A8B">
        <w:rPr>
          <w:rFonts w:ascii="Times New Roman" w:hAnsi="Times New Roman" w:cs="Times New Roman"/>
          <w:sz w:val="24"/>
          <w:szCs w:val="24"/>
          <w:lang w:val="en-US"/>
        </w:rPr>
        <w:t xml:space="preserve"> </w:t>
      </w:r>
    </w:p>
    <w:p w:rsidR="001F263B" w:rsidRPr="00511A8B" w:rsidRDefault="001F263B" w:rsidP="001F263B">
      <w:pPr>
        <w:jc w:val="both"/>
        <w:rPr>
          <w:rFonts w:ascii="Times New Roman" w:hAnsi="Times New Roman" w:cs="Times New Roman"/>
          <w:sz w:val="24"/>
          <w:szCs w:val="24"/>
          <w:lang w:val="en-US"/>
        </w:rPr>
      </w:pPr>
      <w:r w:rsidRPr="00D16684">
        <w:rPr>
          <w:rFonts w:ascii="Times New Roman" w:hAnsi="Times New Roman" w:cs="Times New Roman"/>
          <w:sz w:val="24"/>
          <w:szCs w:val="24"/>
          <w:lang w:val="en-US"/>
        </w:rPr>
        <w:t xml:space="preserve">Sweet </w:t>
      </w:r>
      <w:r w:rsidRPr="00511A8B">
        <w:rPr>
          <w:rFonts w:ascii="Times New Roman" w:hAnsi="Times New Roman" w:cs="Times New Roman"/>
          <w:sz w:val="24"/>
          <w:szCs w:val="24"/>
          <w:lang w:val="en-US"/>
        </w:rPr>
        <w:t xml:space="preserve">(2000) reports on how a ban on the use of CFC resulted in </w:t>
      </w:r>
      <w:r w:rsidRPr="00511A8B">
        <w:rPr>
          <w:rFonts w:ascii="Times New Roman" w:hAnsi="Times New Roman" w:cs="Times New Roman"/>
          <w:i/>
          <w:sz w:val="24"/>
          <w:szCs w:val="24"/>
          <w:lang w:val="en-US"/>
        </w:rPr>
        <w:t>industrial change processes</w:t>
      </w:r>
      <w:r w:rsidRPr="00511A8B">
        <w:rPr>
          <w:rFonts w:ascii="Times New Roman" w:hAnsi="Times New Roman" w:cs="Times New Roman"/>
          <w:sz w:val="24"/>
          <w:szCs w:val="24"/>
          <w:lang w:val="en-US"/>
        </w:rPr>
        <w:t xml:space="preserve"> to find and implement solutions substituting the function of CFC in three applications. For refrigerators the interlocked relational structure and technological path dependence played a major role in shaping an isomorphic solution that kept the network structure relatively unchanged (Sweet, 2000, p. 173). In contrast, for the use of cleaning electronic components a </w:t>
      </w:r>
      <w:proofErr w:type="spellStart"/>
      <w:r w:rsidRPr="00511A8B">
        <w:rPr>
          <w:rFonts w:ascii="Times New Roman" w:hAnsi="Times New Roman" w:cs="Times New Roman"/>
          <w:sz w:val="24"/>
          <w:szCs w:val="24"/>
          <w:lang w:val="en-US"/>
        </w:rPr>
        <w:t>plurimorphic</w:t>
      </w:r>
      <w:proofErr w:type="spellEnd"/>
      <w:r w:rsidRPr="00511A8B">
        <w:rPr>
          <w:rFonts w:ascii="Times New Roman" w:hAnsi="Times New Roman" w:cs="Times New Roman"/>
          <w:sz w:val="24"/>
          <w:szCs w:val="24"/>
          <w:lang w:val="en-US"/>
        </w:rPr>
        <w:t xml:space="preserve"> solution was found (Sweet, 2000, p. 176). For this application, the network was destabilized during the process to handle the ban.  Harrison and Easton (2002) explained, using a framework based on theories of collective action, ho</w:t>
      </w:r>
      <w:r w:rsidR="00D16684">
        <w:rPr>
          <w:rFonts w:ascii="Times New Roman" w:hAnsi="Times New Roman" w:cs="Times New Roman"/>
          <w:sz w:val="24"/>
          <w:szCs w:val="24"/>
          <w:lang w:val="en-US"/>
        </w:rPr>
        <w:t>w industries cooperated to cope</w:t>
      </w:r>
      <w:r w:rsidRPr="00511A8B">
        <w:rPr>
          <w:rFonts w:ascii="Times New Roman" w:hAnsi="Times New Roman" w:cs="Times New Roman"/>
          <w:sz w:val="24"/>
          <w:szCs w:val="24"/>
          <w:lang w:val="en-US"/>
        </w:rPr>
        <w:t xml:space="preserve"> with the CFC ban. Economic calculations were important to drive the collective action. </w:t>
      </w:r>
    </w:p>
    <w:p w:rsidR="003507BC" w:rsidRPr="00511A8B" w:rsidRDefault="0042269C" w:rsidP="00093D4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lastRenderedPageBreak/>
        <w:t xml:space="preserve">One point of departure is to investigate how </w:t>
      </w:r>
      <w:r w:rsidR="00021D42" w:rsidRPr="00511A8B">
        <w:rPr>
          <w:rFonts w:ascii="Times New Roman" w:hAnsi="Times New Roman" w:cs="Times New Roman"/>
          <w:i/>
          <w:sz w:val="24"/>
          <w:szCs w:val="24"/>
          <w:lang w:val="en-US"/>
        </w:rPr>
        <w:t>conte</w:t>
      </w:r>
      <w:r w:rsidRPr="00511A8B">
        <w:rPr>
          <w:rFonts w:ascii="Times New Roman" w:hAnsi="Times New Roman" w:cs="Times New Roman"/>
          <w:i/>
          <w:sz w:val="24"/>
          <w:szCs w:val="24"/>
          <w:lang w:val="en-US"/>
        </w:rPr>
        <w:t>mporary market trends</w:t>
      </w:r>
      <w:r w:rsidRPr="00511A8B">
        <w:rPr>
          <w:rFonts w:ascii="Times New Roman" w:hAnsi="Times New Roman" w:cs="Times New Roman"/>
          <w:sz w:val="24"/>
          <w:szCs w:val="24"/>
          <w:lang w:val="en-US"/>
        </w:rPr>
        <w:t xml:space="preserve"> affect sustainability</w:t>
      </w:r>
      <w:r w:rsidR="003B21B5"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 xml:space="preserve"> </w:t>
      </w:r>
      <w:r w:rsidR="00021D42" w:rsidRPr="00511A8B">
        <w:rPr>
          <w:rFonts w:ascii="Times New Roman" w:hAnsi="Times New Roman" w:cs="Times New Roman"/>
          <w:sz w:val="24"/>
          <w:szCs w:val="24"/>
          <w:lang w:val="en-US"/>
        </w:rPr>
        <w:t xml:space="preserve"> </w:t>
      </w:r>
      <w:proofErr w:type="spellStart"/>
      <w:r w:rsidR="003507BC" w:rsidRPr="00511A8B">
        <w:rPr>
          <w:rFonts w:ascii="Times New Roman" w:hAnsi="Times New Roman" w:cs="Times New Roman"/>
          <w:sz w:val="24"/>
          <w:szCs w:val="24"/>
          <w:lang w:val="en-US"/>
        </w:rPr>
        <w:t>Hulthén</w:t>
      </w:r>
      <w:proofErr w:type="spellEnd"/>
      <w:r w:rsidR="003507BC" w:rsidRPr="00511A8B">
        <w:rPr>
          <w:rFonts w:ascii="Times New Roman" w:hAnsi="Times New Roman" w:cs="Times New Roman"/>
          <w:sz w:val="24"/>
          <w:szCs w:val="24"/>
          <w:lang w:val="en-US"/>
        </w:rPr>
        <w:t xml:space="preserve"> and </w:t>
      </w:r>
      <w:proofErr w:type="spellStart"/>
      <w:r w:rsidR="003507BC" w:rsidRPr="00511A8B">
        <w:rPr>
          <w:rFonts w:ascii="Times New Roman" w:hAnsi="Times New Roman" w:cs="Times New Roman"/>
          <w:sz w:val="24"/>
          <w:szCs w:val="24"/>
          <w:lang w:val="en-US"/>
        </w:rPr>
        <w:t>Gadde</w:t>
      </w:r>
      <w:proofErr w:type="spellEnd"/>
      <w:r w:rsidR="003507BC" w:rsidRPr="00511A8B">
        <w:rPr>
          <w:rFonts w:ascii="Times New Roman" w:hAnsi="Times New Roman" w:cs="Times New Roman"/>
          <w:sz w:val="24"/>
          <w:szCs w:val="24"/>
          <w:lang w:val="en-US"/>
        </w:rPr>
        <w:t xml:space="preserve"> (2009)</w:t>
      </w:r>
      <w:r w:rsidR="00A14562" w:rsidRPr="00511A8B">
        <w:rPr>
          <w:rFonts w:ascii="Times New Roman" w:hAnsi="Times New Roman" w:cs="Times New Roman"/>
          <w:sz w:val="24"/>
          <w:szCs w:val="24"/>
          <w:lang w:val="en-US"/>
        </w:rPr>
        <w:t xml:space="preserve"> </w:t>
      </w:r>
      <w:proofErr w:type="gramStart"/>
      <w:r w:rsidRPr="00511A8B">
        <w:rPr>
          <w:rFonts w:ascii="Times New Roman" w:hAnsi="Times New Roman" w:cs="Times New Roman"/>
          <w:sz w:val="24"/>
          <w:szCs w:val="24"/>
          <w:lang w:val="en-US"/>
        </w:rPr>
        <w:t>takes</w:t>
      </w:r>
      <w:proofErr w:type="gramEnd"/>
      <w:r w:rsidRPr="00511A8B">
        <w:rPr>
          <w:rFonts w:ascii="Times New Roman" w:hAnsi="Times New Roman" w:cs="Times New Roman"/>
          <w:sz w:val="24"/>
          <w:szCs w:val="24"/>
          <w:lang w:val="en-US"/>
        </w:rPr>
        <w:t xml:space="preserve"> this approach</w:t>
      </w:r>
      <w:r w:rsidR="00A14562"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in an analysis of</w:t>
      </w:r>
      <w:r w:rsidR="006D50EE" w:rsidRPr="00511A8B">
        <w:rPr>
          <w:rFonts w:ascii="Times New Roman" w:hAnsi="Times New Roman" w:cs="Times New Roman"/>
          <w:sz w:val="24"/>
          <w:szCs w:val="24"/>
          <w:lang w:val="en-US"/>
        </w:rPr>
        <w:t xml:space="preserve"> how</w:t>
      </w:r>
      <w:r w:rsidRPr="00511A8B">
        <w:rPr>
          <w:rFonts w:ascii="Times New Roman" w:hAnsi="Times New Roman" w:cs="Times New Roman"/>
          <w:sz w:val="24"/>
          <w:szCs w:val="24"/>
          <w:lang w:val="en-US"/>
        </w:rPr>
        <w:t xml:space="preserve"> current trends in</w:t>
      </w:r>
      <w:r w:rsidR="00A14562" w:rsidRPr="00511A8B">
        <w:rPr>
          <w:rFonts w:ascii="Times New Roman" w:hAnsi="Times New Roman" w:cs="Times New Roman"/>
          <w:sz w:val="24"/>
          <w:szCs w:val="24"/>
          <w:lang w:val="en-US"/>
        </w:rPr>
        <w:t xml:space="preserve"> distribution such as customization, JIT logi</w:t>
      </w:r>
      <w:r w:rsidR="006D50EE" w:rsidRPr="00511A8B">
        <w:rPr>
          <w:rFonts w:ascii="Times New Roman" w:hAnsi="Times New Roman" w:cs="Times New Roman"/>
          <w:sz w:val="24"/>
          <w:szCs w:val="24"/>
          <w:lang w:val="en-US"/>
        </w:rPr>
        <w:t xml:space="preserve">stics and actor specialization affect sustainable development. </w:t>
      </w:r>
      <w:r w:rsidR="003029E8" w:rsidRPr="00511A8B">
        <w:rPr>
          <w:rFonts w:ascii="Times New Roman" w:hAnsi="Times New Roman" w:cs="Times New Roman"/>
          <w:sz w:val="24"/>
          <w:szCs w:val="24"/>
          <w:lang w:val="en-US"/>
        </w:rPr>
        <w:t xml:space="preserve">Focusing on resource dimensions of sustainability (material consumption, transportation work and facility exploitation) they find that contemporary developments in distribution (and related design of products and production) practices presents both opportunities and challenges for sustainability. When companies launch sustainable oriented activities conflicts </w:t>
      </w:r>
      <w:r w:rsidR="003B21B5" w:rsidRPr="00511A8B">
        <w:rPr>
          <w:rFonts w:ascii="Times New Roman" w:hAnsi="Times New Roman" w:cs="Times New Roman"/>
          <w:sz w:val="24"/>
          <w:szCs w:val="24"/>
          <w:lang w:val="en-US"/>
        </w:rPr>
        <w:t>are likely</w:t>
      </w:r>
      <w:r w:rsidR="003029E8" w:rsidRPr="00511A8B">
        <w:rPr>
          <w:rFonts w:ascii="Times New Roman" w:hAnsi="Times New Roman" w:cs="Times New Roman"/>
          <w:sz w:val="24"/>
          <w:szCs w:val="24"/>
          <w:lang w:val="en-US"/>
        </w:rPr>
        <w:t xml:space="preserve"> arise among firms in the supply chain.</w:t>
      </w:r>
    </w:p>
    <w:p w:rsidR="00164125" w:rsidRPr="00511A8B" w:rsidRDefault="003B21B5" w:rsidP="00164125">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How </w:t>
      </w:r>
      <w:r w:rsidRPr="00511A8B">
        <w:rPr>
          <w:rFonts w:ascii="Times New Roman" w:hAnsi="Times New Roman" w:cs="Times New Roman"/>
          <w:i/>
          <w:sz w:val="24"/>
          <w:szCs w:val="24"/>
          <w:lang w:val="en-US"/>
        </w:rPr>
        <w:t>sustainability strategies emerge</w:t>
      </w:r>
      <w:r w:rsidRPr="00511A8B">
        <w:rPr>
          <w:rFonts w:ascii="Times New Roman" w:hAnsi="Times New Roman" w:cs="Times New Roman"/>
          <w:sz w:val="24"/>
          <w:szCs w:val="24"/>
          <w:lang w:val="en-US"/>
        </w:rPr>
        <w:t xml:space="preserve"> is analyzed by </w:t>
      </w:r>
      <w:r w:rsidR="00927E6E" w:rsidRPr="00511A8B">
        <w:rPr>
          <w:rFonts w:ascii="Times New Roman" w:hAnsi="Times New Roman" w:cs="Times New Roman"/>
          <w:sz w:val="24"/>
          <w:szCs w:val="24"/>
          <w:lang w:val="en-US"/>
        </w:rPr>
        <w:t>Araujo</w:t>
      </w:r>
      <w:r w:rsidR="00351642">
        <w:rPr>
          <w:rFonts w:ascii="Times New Roman" w:hAnsi="Times New Roman" w:cs="Times New Roman"/>
          <w:sz w:val="24"/>
          <w:szCs w:val="24"/>
          <w:lang w:val="en-US"/>
        </w:rPr>
        <w:t xml:space="preserve">, </w:t>
      </w:r>
      <w:proofErr w:type="spellStart"/>
      <w:r w:rsidR="00351642">
        <w:rPr>
          <w:rFonts w:ascii="Times New Roman" w:hAnsi="Times New Roman" w:cs="Times New Roman"/>
          <w:sz w:val="24"/>
          <w:szCs w:val="24"/>
          <w:lang w:val="en-US"/>
        </w:rPr>
        <w:t>Noguiera</w:t>
      </w:r>
      <w:proofErr w:type="spellEnd"/>
      <w:r w:rsidR="00351642">
        <w:rPr>
          <w:rFonts w:ascii="Times New Roman" w:hAnsi="Times New Roman" w:cs="Times New Roman"/>
          <w:sz w:val="24"/>
          <w:szCs w:val="24"/>
          <w:lang w:val="en-US"/>
        </w:rPr>
        <w:t xml:space="preserve"> and </w:t>
      </w:r>
      <w:proofErr w:type="gramStart"/>
      <w:r w:rsidR="00351642">
        <w:rPr>
          <w:rFonts w:ascii="Times New Roman" w:hAnsi="Times New Roman" w:cs="Times New Roman"/>
          <w:sz w:val="24"/>
          <w:szCs w:val="24"/>
          <w:lang w:val="en-US"/>
        </w:rPr>
        <w:t>Spring</w:t>
      </w:r>
      <w:proofErr w:type="gramEnd"/>
      <w:r w:rsidR="006D50EE" w:rsidRPr="00511A8B">
        <w:rPr>
          <w:rFonts w:ascii="Times New Roman" w:hAnsi="Times New Roman" w:cs="Times New Roman"/>
          <w:sz w:val="24"/>
          <w:szCs w:val="24"/>
          <w:lang w:val="en-US"/>
        </w:rPr>
        <w:t xml:space="preserve"> (2010). </w:t>
      </w:r>
      <w:r w:rsidR="00164125" w:rsidRPr="00511A8B">
        <w:rPr>
          <w:rFonts w:ascii="Times New Roman" w:hAnsi="Times New Roman" w:cs="Times New Roman"/>
          <w:sz w:val="24"/>
          <w:szCs w:val="24"/>
          <w:lang w:val="en-US"/>
        </w:rPr>
        <w:t>Formation of a holistic sustainability strategy is depe</w:t>
      </w:r>
      <w:r w:rsidR="00927E6E" w:rsidRPr="00511A8B">
        <w:rPr>
          <w:rFonts w:ascii="Times New Roman" w:hAnsi="Times New Roman" w:cs="Times New Roman"/>
          <w:sz w:val="24"/>
          <w:szCs w:val="24"/>
          <w:lang w:val="en-US"/>
        </w:rPr>
        <w:t xml:space="preserve">ndent on the integration of </w:t>
      </w:r>
      <w:r w:rsidR="00164125" w:rsidRPr="00511A8B">
        <w:rPr>
          <w:rFonts w:ascii="Times New Roman" w:hAnsi="Times New Roman" w:cs="Times New Roman"/>
          <w:sz w:val="24"/>
          <w:szCs w:val="24"/>
          <w:lang w:val="en-US"/>
        </w:rPr>
        <w:t>comprehensive environmentally-friendly practices. Sustainability pressures gives</w:t>
      </w:r>
      <w:r w:rsidR="00EC2C57" w:rsidRPr="00511A8B">
        <w:rPr>
          <w:rFonts w:ascii="Times New Roman" w:hAnsi="Times New Roman" w:cs="Times New Roman"/>
          <w:sz w:val="24"/>
          <w:szCs w:val="24"/>
          <w:lang w:val="en-US"/>
        </w:rPr>
        <w:t xml:space="preserve"> e.g.</w:t>
      </w:r>
      <w:r w:rsidR="00164125" w:rsidRPr="00511A8B">
        <w:rPr>
          <w:rFonts w:ascii="Times New Roman" w:hAnsi="Times New Roman" w:cs="Times New Roman"/>
          <w:sz w:val="24"/>
          <w:szCs w:val="24"/>
          <w:lang w:val="en-US"/>
        </w:rPr>
        <w:t xml:space="preserve"> new opportunities to enter new markets for energy industry firms, companies </w:t>
      </w:r>
      <w:r w:rsidR="00EC2C57" w:rsidRPr="00511A8B">
        <w:rPr>
          <w:rFonts w:ascii="Times New Roman" w:hAnsi="Times New Roman" w:cs="Times New Roman"/>
          <w:sz w:val="24"/>
          <w:szCs w:val="24"/>
          <w:lang w:val="en-US"/>
        </w:rPr>
        <w:t>po</w:t>
      </w:r>
      <w:r w:rsidR="00164125" w:rsidRPr="00511A8B">
        <w:rPr>
          <w:rFonts w:ascii="Times New Roman" w:hAnsi="Times New Roman" w:cs="Times New Roman"/>
          <w:sz w:val="24"/>
          <w:szCs w:val="24"/>
          <w:lang w:val="en-US"/>
        </w:rPr>
        <w:t>sition resources in different frames at different moments in time to embrace the sustainability concept.</w:t>
      </w:r>
      <w:r w:rsidR="00927E6E" w:rsidRPr="00511A8B">
        <w:rPr>
          <w:rFonts w:ascii="Times New Roman" w:hAnsi="Times New Roman" w:cs="Times New Roman"/>
          <w:sz w:val="24"/>
          <w:szCs w:val="24"/>
          <w:lang w:val="en-US"/>
        </w:rPr>
        <w:t xml:space="preserve"> </w:t>
      </w:r>
      <w:r w:rsidR="00164125" w:rsidRPr="00511A8B">
        <w:rPr>
          <w:rFonts w:ascii="Times New Roman" w:hAnsi="Times New Roman" w:cs="Times New Roman"/>
          <w:sz w:val="24"/>
          <w:szCs w:val="24"/>
          <w:lang w:val="en-US"/>
        </w:rPr>
        <w:t xml:space="preserve">The value of a resource might </w:t>
      </w:r>
      <w:r w:rsidR="00FF4B90" w:rsidRPr="00511A8B">
        <w:rPr>
          <w:rFonts w:ascii="Times New Roman" w:hAnsi="Times New Roman" w:cs="Times New Roman"/>
          <w:sz w:val="24"/>
          <w:szCs w:val="24"/>
          <w:lang w:val="en-US"/>
        </w:rPr>
        <w:t xml:space="preserve">therefore </w:t>
      </w:r>
      <w:r w:rsidR="00164125" w:rsidRPr="00511A8B">
        <w:rPr>
          <w:rFonts w:ascii="Times New Roman" w:hAnsi="Times New Roman" w:cs="Times New Roman"/>
          <w:sz w:val="24"/>
          <w:szCs w:val="24"/>
          <w:lang w:val="en-US"/>
        </w:rPr>
        <w:t>be differently framed according to who is using it, where and when it is used.</w:t>
      </w:r>
      <w:r w:rsidR="00EC2C57" w:rsidRPr="00511A8B">
        <w:rPr>
          <w:rFonts w:ascii="Times New Roman" w:hAnsi="Times New Roman" w:cs="Times New Roman"/>
          <w:sz w:val="24"/>
          <w:szCs w:val="24"/>
          <w:lang w:val="en-US"/>
        </w:rPr>
        <w:t xml:space="preserve"> Shifting to sustainable technological regimes is</w:t>
      </w:r>
      <w:r w:rsidR="000D0F9A" w:rsidRPr="00511A8B">
        <w:rPr>
          <w:rFonts w:ascii="Times New Roman" w:hAnsi="Times New Roman" w:cs="Times New Roman"/>
          <w:sz w:val="24"/>
          <w:szCs w:val="24"/>
          <w:lang w:val="en-US"/>
        </w:rPr>
        <w:t xml:space="preserve"> a complex process that involves</w:t>
      </w:r>
      <w:r w:rsidR="00EC2C57" w:rsidRPr="00511A8B">
        <w:rPr>
          <w:rFonts w:ascii="Times New Roman" w:hAnsi="Times New Roman" w:cs="Times New Roman"/>
          <w:sz w:val="24"/>
          <w:szCs w:val="24"/>
          <w:lang w:val="en-US"/>
        </w:rPr>
        <w:t xml:space="preserve"> technological, and social as well as organizational dimensions.</w:t>
      </w:r>
    </w:p>
    <w:p w:rsidR="00927E6E" w:rsidRPr="000F3147" w:rsidRDefault="00C927BD" w:rsidP="00927E6E">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Ryan</w:t>
      </w:r>
      <w:r w:rsidR="00FF4B90" w:rsidRPr="00511A8B">
        <w:rPr>
          <w:rFonts w:ascii="Times New Roman" w:hAnsi="Times New Roman" w:cs="Times New Roman"/>
          <w:sz w:val="24"/>
          <w:szCs w:val="24"/>
          <w:lang w:val="en-US"/>
        </w:rPr>
        <w:t xml:space="preserve"> et al.</w:t>
      </w:r>
      <w:r w:rsidR="006F10E4" w:rsidRPr="00511A8B">
        <w:rPr>
          <w:rFonts w:ascii="Times New Roman" w:hAnsi="Times New Roman" w:cs="Times New Roman"/>
          <w:sz w:val="24"/>
          <w:szCs w:val="24"/>
          <w:lang w:val="en-US"/>
        </w:rPr>
        <w:t xml:space="preserve"> (2008) </w:t>
      </w:r>
      <w:r w:rsidR="000D0F9A" w:rsidRPr="00511A8B">
        <w:rPr>
          <w:rFonts w:ascii="Times New Roman" w:hAnsi="Times New Roman" w:cs="Times New Roman"/>
          <w:sz w:val="24"/>
          <w:szCs w:val="24"/>
          <w:lang w:val="en-US"/>
        </w:rPr>
        <w:t xml:space="preserve">presents </w:t>
      </w:r>
      <w:r w:rsidR="006F10E4" w:rsidRPr="00511A8B">
        <w:rPr>
          <w:rFonts w:ascii="Times New Roman" w:hAnsi="Times New Roman" w:cs="Times New Roman"/>
          <w:sz w:val="24"/>
          <w:szCs w:val="24"/>
          <w:lang w:val="en-US"/>
        </w:rPr>
        <w:t>a</w:t>
      </w:r>
      <w:r w:rsidR="00B7641D" w:rsidRPr="00511A8B">
        <w:rPr>
          <w:rFonts w:ascii="Times New Roman" w:hAnsi="Times New Roman" w:cs="Times New Roman"/>
          <w:sz w:val="24"/>
          <w:szCs w:val="24"/>
          <w:lang w:val="en-US"/>
        </w:rPr>
        <w:t xml:space="preserve"> holistic</w:t>
      </w:r>
      <w:r w:rsidR="006F10E4" w:rsidRPr="00511A8B">
        <w:rPr>
          <w:rFonts w:ascii="Times New Roman" w:hAnsi="Times New Roman" w:cs="Times New Roman"/>
          <w:sz w:val="24"/>
          <w:szCs w:val="24"/>
          <w:lang w:val="en-US"/>
        </w:rPr>
        <w:t xml:space="preserve"> interaction and network approach to create a context for connectivity, dialogue and learning</w:t>
      </w:r>
      <w:r w:rsidR="000D0F9A" w:rsidRPr="00511A8B">
        <w:rPr>
          <w:rFonts w:ascii="Times New Roman" w:hAnsi="Times New Roman" w:cs="Times New Roman"/>
          <w:sz w:val="24"/>
          <w:szCs w:val="24"/>
          <w:lang w:val="en-US"/>
        </w:rPr>
        <w:t xml:space="preserve"> to shape sustainable markets</w:t>
      </w:r>
      <w:r w:rsidR="006F10E4" w:rsidRPr="00511A8B">
        <w:rPr>
          <w:rFonts w:ascii="Times New Roman" w:hAnsi="Times New Roman" w:cs="Times New Roman"/>
          <w:sz w:val="24"/>
          <w:szCs w:val="24"/>
          <w:lang w:val="en-US"/>
        </w:rPr>
        <w:t xml:space="preserve">. Such a </w:t>
      </w:r>
      <w:r w:rsidR="000408C9" w:rsidRPr="00511A8B">
        <w:rPr>
          <w:rFonts w:ascii="Times New Roman" w:hAnsi="Times New Roman" w:cs="Times New Roman"/>
          <w:sz w:val="24"/>
          <w:szCs w:val="24"/>
          <w:lang w:val="en-US"/>
        </w:rPr>
        <w:t xml:space="preserve">network </w:t>
      </w:r>
      <w:r w:rsidR="006F10E4" w:rsidRPr="00511A8B">
        <w:rPr>
          <w:rFonts w:ascii="Times New Roman" w:hAnsi="Times New Roman" w:cs="Times New Roman"/>
          <w:sz w:val="24"/>
          <w:szCs w:val="24"/>
          <w:lang w:val="en-US"/>
        </w:rPr>
        <w:t>context also involves NGOs, reverse logistics</w:t>
      </w:r>
      <w:r w:rsidR="00B7641D" w:rsidRPr="00511A8B">
        <w:rPr>
          <w:rFonts w:ascii="Times New Roman" w:hAnsi="Times New Roman" w:cs="Times New Roman"/>
          <w:sz w:val="24"/>
          <w:szCs w:val="24"/>
          <w:lang w:val="en-US"/>
        </w:rPr>
        <w:t xml:space="preserve"> ac</w:t>
      </w:r>
      <w:r w:rsidR="000408C9" w:rsidRPr="00511A8B">
        <w:rPr>
          <w:rFonts w:ascii="Times New Roman" w:hAnsi="Times New Roman" w:cs="Times New Roman"/>
          <w:sz w:val="24"/>
          <w:szCs w:val="24"/>
          <w:lang w:val="en-US"/>
        </w:rPr>
        <w:t>tivi</w:t>
      </w:r>
      <w:r w:rsidR="000F3147">
        <w:rPr>
          <w:rFonts w:ascii="Times New Roman" w:hAnsi="Times New Roman" w:cs="Times New Roman"/>
          <w:sz w:val="24"/>
          <w:szCs w:val="24"/>
          <w:lang w:val="en-US"/>
        </w:rPr>
        <w:t>ties and alliance partners. They argue that</w:t>
      </w:r>
      <w:r w:rsidR="000408C9" w:rsidRPr="00511A8B">
        <w:rPr>
          <w:rFonts w:ascii="Times New Roman" w:hAnsi="Times New Roman" w:cs="Times New Roman"/>
          <w:sz w:val="24"/>
          <w:szCs w:val="24"/>
          <w:lang w:val="en-US"/>
        </w:rPr>
        <w:t xml:space="preserve"> a means to shape sustainable markets</w:t>
      </w:r>
      <w:r w:rsidR="000F3147">
        <w:rPr>
          <w:rFonts w:ascii="Times New Roman" w:hAnsi="Times New Roman" w:cs="Times New Roman"/>
          <w:sz w:val="24"/>
          <w:szCs w:val="24"/>
          <w:lang w:val="en-US"/>
        </w:rPr>
        <w:t xml:space="preserve"> is</w:t>
      </w:r>
      <w:r w:rsidR="000408C9" w:rsidRPr="00511A8B">
        <w:rPr>
          <w:rFonts w:ascii="Times New Roman" w:hAnsi="Times New Roman" w:cs="Times New Roman"/>
          <w:sz w:val="24"/>
          <w:szCs w:val="24"/>
          <w:lang w:val="en-US"/>
        </w:rPr>
        <w:t xml:space="preserve"> </w:t>
      </w:r>
      <w:r w:rsidR="000408C9" w:rsidRPr="00511A8B">
        <w:rPr>
          <w:rFonts w:ascii="Times New Roman" w:hAnsi="Times New Roman" w:cs="Times New Roman"/>
          <w:i/>
          <w:sz w:val="24"/>
          <w:szCs w:val="24"/>
          <w:lang w:val="en-US"/>
        </w:rPr>
        <w:t>to</w:t>
      </w:r>
      <w:r w:rsidR="00B7641D" w:rsidRPr="00511A8B">
        <w:rPr>
          <w:rFonts w:ascii="Times New Roman" w:hAnsi="Times New Roman" w:cs="Times New Roman"/>
          <w:i/>
          <w:sz w:val="24"/>
          <w:szCs w:val="24"/>
          <w:lang w:val="en-US"/>
        </w:rPr>
        <w:t xml:space="preserve"> s</w:t>
      </w:r>
      <w:r w:rsidR="000408C9" w:rsidRPr="00511A8B">
        <w:rPr>
          <w:rFonts w:ascii="Times New Roman" w:hAnsi="Times New Roman" w:cs="Times New Roman"/>
          <w:i/>
          <w:sz w:val="24"/>
          <w:szCs w:val="24"/>
          <w:lang w:val="en-US"/>
        </w:rPr>
        <w:t xml:space="preserve">ystematize interaction in the network to </w:t>
      </w:r>
      <w:r w:rsidR="00927E6E" w:rsidRPr="00511A8B">
        <w:rPr>
          <w:rFonts w:ascii="Times New Roman" w:hAnsi="Times New Roman" w:cs="Times New Roman"/>
          <w:i/>
          <w:sz w:val="24"/>
          <w:szCs w:val="24"/>
          <w:lang w:val="en-US"/>
        </w:rPr>
        <w:t>communicate the value of sustainability.</w:t>
      </w:r>
    </w:p>
    <w:p w:rsidR="00B7641D" w:rsidRPr="00511A8B" w:rsidRDefault="00B7641D" w:rsidP="00927E6E">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Ritv</w:t>
      </w:r>
      <w:r w:rsidR="000408C9" w:rsidRPr="00511A8B">
        <w:rPr>
          <w:rFonts w:ascii="Times New Roman" w:hAnsi="Times New Roman" w:cs="Times New Roman"/>
          <w:sz w:val="24"/>
          <w:szCs w:val="24"/>
          <w:lang w:val="en-US"/>
        </w:rPr>
        <w:t>ala</w:t>
      </w:r>
      <w:proofErr w:type="spellEnd"/>
      <w:r w:rsidR="000408C9" w:rsidRPr="00511A8B">
        <w:rPr>
          <w:rFonts w:ascii="Times New Roman" w:hAnsi="Times New Roman" w:cs="Times New Roman"/>
          <w:sz w:val="24"/>
          <w:szCs w:val="24"/>
          <w:lang w:val="en-US"/>
        </w:rPr>
        <w:t xml:space="preserve"> </w:t>
      </w:r>
      <w:r w:rsidR="009D55F4" w:rsidRPr="00511A8B">
        <w:rPr>
          <w:rFonts w:ascii="Times New Roman" w:hAnsi="Times New Roman" w:cs="Times New Roman"/>
          <w:sz w:val="24"/>
          <w:szCs w:val="24"/>
          <w:lang w:val="en-US"/>
        </w:rPr>
        <w:t>et al.</w:t>
      </w:r>
      <w:r w:rsidRPr="00511A8B">
        <w:rPr>
          <w:rFonts w:ascii="Times New Roman" w:hAnsi="Times New Roman" w:cs="Times New Roman"/>
          <w:sz w:val="24"/>
          <w:szCs w:val="24"/>
          <w:lang w:val="en-US"/>
        </w:rPr>
        <w:t xml:space="preserve"> (</w:t>
      </w:r>
      <w:r w:rsidR="009D55F4" w:rsidRPr="00511A8B">
        <w:rPr>
          <w:rFonts w:ascii="Times New Roman" w:hAnsi="Times New Roman" w:cs="Times New Roman"/>
          <w:sz w:val="24"/>
          <w:szCs w:val="24"/>
          <w:lang w:val="en-US"/>
        </w:rPr>
        <w:t xml:space="preserve">2011) analyses how a </w:t>
      </w:r>
      <w:r w:rsidR="009D55F4" w:rsidRPr="00511A8B">
        <w:rPr>
          <w:rFonts w:ascii="Times New Roman" w:hAnsi="Times New Roman" w:cs="Times New Roman"/>
          <w:i/>
          <w:sz w:val="24"/>
          <w:szCs w:val="24"/>
          <w:lang w:val="en-US"/>
        </w:rPr>
        <w:t xml:space="preserve">multi-stakeholder network is constructed in cross-sector collaboration </w:t>
      </w:r>
      <w:r w:rsidR="009D55F4" w:rsidRPr="00511A8B">
        <w:rPr>
          <w:rFonts w:ascii="Times New Roman" w:hAnsi="Times New Roman" w:cs="Times New Roman"/>
          <w:sz w:val="24"/>
          <w:szCs w:val="24"/>
          <w:lang w:val="en-US"/>
        </w:rPr>
        <w:t>involving a response by a multinational company to an initiative by an environmental NGO to</w:t>
      </w:r>
      <w:r w:rsidR="00842C7A" w:rsidRPr="00511A8B">
        <w:rPr>
          <w:rFonts w:ascii="Times New Roman" w:hAnsi="Times New Roman" w:cs="Times New Roman"/>
          <w:sz w:val="24"/>
          <w:szCs w:val="24"/>
          <w:lang w:val="en-US"/>
        </w:rPr>
        <w:t xml:space="preserve"> improve the </w:t>
      </w:r>
      <w:r w:rsidR="000408C9" w:rsidRPr="00511A8B">
        <w:rPr>
          <w:rFonts w:ascii="Times New Roman" w:hAnsi="Times New Roman" w:cs="Times New Roman"/>
          <w:sz w:val="24"/>
          <w:szCs w:val="24"/>
          <w:lang w:val="en-US"/>
        </w:rPr>
        <w:t>quality</w:t>
      </w:r>
      <w:r w:rsidR="00842C7A" w:rsidRPr="00511A8B">
        <w:rPr>
          <w:rFonts w:ascii="Times New Roman" w:hAnsi="Times New Roman" w:cs="Times New Roman"/>
          <w:sz w:val="24"/>
          <w:szCs w:val="24"/>
          <w:lang w:val="en-US"/>
        </w:rPr>
        <w:t xml:space="preserve"> of water in the Baltic Sea. Companies as well government agencies and research institutes became involved. The involved companies saw a business potential</w:t>
      </w:r>
      <w:r w:rsidR="000408C9" w:rsidRPr="00511A8B">
        <w:rPr>
          <w:rFonts w:ascii="Times New Roman" w:hAnsi="Times New Roman" w:cs="Times New Roman"/>
          <w:sz w:val="24"/>
          <w:szCs w:val="24"/>
          <w:lang w:val="en-US"/>
        </w:rPr>
        <w:t>, based on participation in ICT innovation,</w:t>
      </w:r>
      <w:r w:rsidR="00842C7A" w:rsidRPr="00511A8B">
        <w:rPr>
          <w:rFonts w:ascii="Times New Roman" w:hAnsi="Times New Roman" w:cs="Times New Roman"/>
          <w:sz w:val="24"/>
          <w:szCs w:val="24"/>
          <w:lang w:val="en-US"/>
        </w:rPr>
        <w:t xml:space="preserve"> </w:t>
      </w:r>
      <w:r w:rsidR="000408C9" w:rsidRPr="00511A8B">
        <w:rPr>
          <w:rFonts w:ascii="Times New Roman" w:hAnsi="Times New Roman" w:cs="Times New Roman"/>
          <w:sz w:val="24"/>
          <w:szCs w:val="24"/>
          <w:lang w:val="en-US"/>
        </w:rPr>
        <w:t xml:space="preserve">emanating from their interaction within the stakeholder network they had </w:t>
      </w:r>
      <w:r w:rsidR="00174F76" w:rsidRPr="00511A8B">
        <w:rPr>
          <w:rFonts w:ascii="Times New Roman" w:hAnsi="Times New Roman" w:cs="Times New Roman"/>
          <w:sz w:val="24"/>
          <w:szCs w:val="24"/>
          <w:lang w:val="en-US"/>
        </w:rPr>
        <w:t>taken part in creating.</w:t>
      </w:r>
      <w:r w:rsidR="000408C9" w:rsidRPr="00511A8B">
        <w:rPr>
          <w:rFonts w:ascii="Times New Roman" w:hAnsi="Times New Roman" w:cs="Times New Roman"/>
          <w:sz w:val="24"/>
          <w:szCs w:val="24"/>
          <w:lang w:val="en-US"/>
        </w:rPr>
        <w:t xml:space="preserve"> </w:t>
      </w:r>
    </w:p>
    <w:p w:rsidR="00B210D7" w:rsidRPr="00511A8B" w:rsidRDefault="00C10CBB" w:rsidP="00B210D7">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Public purchasing</w:t>
      </w:r>
      <w:r w:rsidRPr="00511A8B">
        <w:rPr>
          <w:rFonts w:ascii="Times New Roman" w:hAnsi="Times New Roman" w:cs="Times New Roman"/>
          <w:sz w:val="24"/>
          <w:szCs w:val="24"/>
          <w:lang w:val="en-US"/>
        </w:rPr>
        <w:t xml:space="preserve"> is arguable an interesting phenomenon in r</w:t>
      </w:r>
      <w:r w:rsidR="000F3147">
        <w:rPr>
          <w:rFonts w:ascii="Times New Roman" w:hAnsi="Times New Roman" w:cs="Times New Roman"/>
          <w:sz w:val="24"/>
          <w:szCs w:val="24"/>
          <w:lang w:val="en-US"/>
        </w:rPr>
        <w:t xml:space="preserve">elation to sustainable markets because of the interaction between public and private actors. </w:t>
      </w:r>
      <w:r w:rsidRPr="00511A8B">
        <w:rPr>
          <w:rFonts w:ascii="Times New Roman" w:hAnsi="Times New Roman" w:cs="Times New Roman"/>
          <w:sz w:val="24"/>
          <w:szCs w:val="24"/>
          <w:lang w:val="en-US"/>
        </w:rPr>
        <w:t xml:space="preserve">Public purchasing may stimulate as well as be a problem for sustainability, depending on if norms for market behavior emphasize competition between suppliers to </w:t>
      </w:r>
      <w:r w:rsidR="008D3C25" w:rsidRPr="00511A8B">
        <w:rPr>
          <w:rFonts w:ascii="Times New Roman" w:hAnsi="Times New Roman" w:cs="Times New Roman"/>
          <w:sz w:val="24"/>
          <w:szCs w:val="24"/>
          <w:lang w:val="en-US"/>
        </w:rPr>
        <w:t>get l</w:t>
      </w:r>
      <w:r w:rsidRPr="00511A8B">
        <w:rPr>
          <w:rFonts w:ascii="Times New Roman" w:hAnsi="Times New Roman" w:cs="Times New Roman"/>
          <w:sz w:val="24"/>
          <w:szCs w:val="24"/>
          <w:lang w:val="en-US"/>
        </w:rPr>
        <w:t>ower prices (as</w:t>
      </w:r>
      <w:r w:rsidR="008D3C25" w:rsidRPr="00511A8B">
        <w:rPr>
          <w:rFonts w:ascii="Times New Roman" w:hAnsi="Times New Roman" w:cs="Times New Roman"/>
          <w:sz w:val="24"/>
          <w:szCs w:val="24"/>
          <w:lang w:val="en-US"/>
        </w:rPr>
        <w:t xml:space="preserve"> in the Public Procurement Act, </w:t>
      </w:r>
      <w:r w:rsidRPr="00511A8B">
        <w:rPr>
          <w:rFonts w:ascii="Times New Roman" w:hAnsi="Times New Roman" w:cs="Times New Roman"/>
          <w:sz w:val="24"/>
          <w:szCs w:val="24"/>
          <w:lang w:val="en-US"/>
        </w:rPr>
        <w:t xml:space="preserve">LOU) or if the regulations might be interpreted to allow, or even stimulate </w:t>
      </w:r>
      <w:r w:rsidR="00C866F2" w:rsidRPr="00511A8B">
        <w:rPr>
          <w:rFonts w:ascii="Times New Roman" w:hAnsi="Times New Roman" w:cs="Times New Roman"/>
          <w:sz w:val="24"/>
          <w:szCs w:val="24"/>
          <w:lang w:val="en-US"/>
        </w:rPr>
        <w:t xml:space="preserve"> considerations of sustainability criteria resulting from cooperation and long term interaction. </w:t>
      </w:r>
      <w:proofErr w:type="spellStart"/>
      <w:r w:rsidR="00C866F2" w:rsidRPr="00511A8B">
        <w:rPr>
          <w:rFonts w:ascii="Times New Roman" w:hAnsi="Times New Roman" w:cs="Times New Roman"/>
          <w:sz w:val="24"/>
          <w:szCs w:val="24"/>
          <w:lang w:val="en-US"/>
        </w:rPr>
        <w:t>Waluszewski</w:t>
      </w:r>
      <w:proofErr w:type="spellEnd"/>
      <w:r w:rsidR="00C866F2" w:rsidRPr="00511A8B">
        <w:rPr>
          <w:rFonts w:ascii="Times New Roman" w:hAnsi="Times New Roman" w:cs="Times New Roman"/>
          <w:sz w:val="24"/>
          <w:szCs w:val="24"/>
          <w:lang w:val="en-US"/>
        </w:rPr>
        <w:t xml:space="preserve"> and </w:t>
      </w:r>
      <w:proofErr w:type="spellStart"/>
      <w:r w:rsidR="00C866F2" w:rsidRPr="00511A8B">
        <w:rPr>
          <w:rFonts w:ascii="Times New Roman" w:hAnsi="Times New Roman" w:cs="Times New Roman"/>
          <w:sz w:val="24"/>
          <w:szCs w:val="24"/>
          <w:lang w:val="en-US"/>
        </w:rPr>
        <w:t>Wagrell</w:t>
      </w:r>
      <w:proofErr w:type="spellEnd"/>
      <w:r w:rsidR="00C866F2" w:rsidRPr="00511A8B">
        <w:rPr>
          <w:rFonts w:ascii="Times New Roman" w:hAnsi="Times New Roman" w:cs="Times New Roman"/>
          <w:sz w:val="24"/>
          <w:szCs w:val="24"/>
          <w:lang w:val="en-US"/>
        </w:rPr>
        <w:t xml:space="preserve"> (2013)</w:t>
      </w:r>
      <w:r w:rsidR="001F263B" w:rsidRPr="00511A8B">
        <w:rPr>
          <w:rFonts w:ascii="Times New Roman" w:hAnsi="Times New Roman" w:cs="Times New Roman"/>
          <w:sz w:val="24"/>
          <w:szCs w:val="24"/>
          <w:lang w:val="en-US"/>
        </w:rPr>
        <w:t xml:space="preserve"> find negative effects</w:t>
      </w:r>
      <w:r w:rsidR="000F3147">
        <w:rPr>
          <w:rFonts w:ascii="Times New Roman" w:hAnsi="Times New Roman" w:cs="Times New Roman"/>
          <w:sz w:val="24"/>
          <w:szCs w:val="24"/>
          <w:lang w:val="en-US"/>
        </w:rPr>
        <w:t xml:space="preserve"> in public procurement </w:t>
      </w:r>
      <w:proofErr w:type="spellStart"/>
      <w:r w:rsidR="000F3147">
        <w:rPr>
          <w:rFonts w:ascii="Times New Roman" w:hAnsi="Times New Roman" w:cs="Times New Roman"/>
          <w:sz w:val="24"/>
          <w:szCs w:val="24"/>
          <w:lang w:val="en-US"/>
        </w:rPr>
        <w:t>practive</w:t>
      </w:r>
      <w:proofErr w:type="spellEnd"/>
      <w:r w:rsidR="00AE7A62" w:rsidRPr="00511A8B">
        <w:rPr>
          <w:rFonts w:ascii="Times New Roman" w:hAnsi="Times New Roman" w:cs="Times New Roman"/>
          <w:sz w:val="24"/>
          <w:szCs w:val="24"/>
          <w:lang w:val="en-US"/>
        </w:rPr>
        <w:t xml:space="preserve"> since cooperation with specific suppliers were not allowed. On the other hand </w:t>
      </w:r>
      <w:proofErr w:type="spellStart"/>
      <w:r w:rsidR="008D3C25" w:rsidRPr="00511A8B">
        <w:rPr>
          <w:rFonts w:ascii="Times New Roman" w:hAnsi="Times New Roman" w:cs="Times New Roman"/>
          <w:sz w:val="24"/>
          <w:szCs w:val="24"/>
          <w:lang w:val="en-US"/>
        </w:rPr>
        <w:t>Oruzabala</w:t>
      </w:r>
      <w:proofErr w:type="spellEnd"/>
      <w:r w:rsidR="008D3C25" w:rsidRPr="00511A8B">
        <w:rPr>
          <w:rFonts w:ascii="Times New Roman" w:hAnsi="Times New Roman" w:cs="Times New Roman"/>
          <w:sz w:val="24"/>
          <w:szCs w:val="24"/>
          <w:lang w:val="en-US"/>
        </w:rPr>
        <w:t xml:space="preserve"> and Rico (2012</w:t>
      </w:r>
      <w:r w:rsidR="00AE7A62" w:rsidRPr="00511A8B">
        <w:rPr>
          <w:rFonts w:ascii="Times New Roman" w:hAnsi="Times New Roman" w:cs="Times New Roman"/>
          <w:sz w:val="24"/>
          <w:szCs w:val="24"/>
          <w:lang w:val="en-US"/>
        </w:rPr>
        <w:t xml:space="preserve">) </w:t>
      </w:r>
      <w:r w:rsidR="008D3C25" w:rsidRPr="00511A8B">
        <w:rPr>
          <w:rFonts w:ascii="Times New Roman" w:hAnsi="Times New Roman" w:cs="Times New Roman"/>
          <w:sz w:val="24"/>
          <w:szCs w:val="24"/>
          <w:lang w:val="en-US"/>
        </w:rPr>
        <w:t xml:space="preserve">found that </w:t>
      </w:r>
      <w:r w:rsidR="00AE7A62" w:rsidRPr="00511A8B">
        <w:rPr>
          <w:rFonts w:ascii="Times New Roman" w:hAnsi="Times New Roman" w:cs="Times New Roman"/>
          <w:sz w:val="24"/>
          <w:szCs w:val="24"/>
          <w:lang w:val="en-US"/>
        </w:rPr>
        <w:t xml:space="preserve">public </w:t>
      </w:r>
      <w:r w:rsidR="008D3C25" w:rsidRPr="00511A8B">
        <w:rPr>
          <w:rFonts w:ascii="Times New Roman" w:hAnsi="Times New Roman" w:cs="Times New Roman"/>
          <w:sz w:val="24"/>
          <w:szCs w:val="24"/>
          <w:lang w:val="en-US"/>
        </w:rPr>
        <w:t xml:space="preserve">buyers had to comply with </w:t>
      </w:r>
      <w:r w:rsidR="00534D50" w:rsidRPr="00511A8B">
        <w:rPr>
          <w:rFonts w:ascii="Times New Roman" w:hAnsi="Times New Roman" w:cs="Times New Roman"/>
          <w:sz w:val="24"/>
          <w:szCs w:val="24"/>
          <w:lang w:val="en-US"/>
        </w:rPr>
        <w:t xml:space="preserve">a set of new </w:t>
      </w:r>
      <w:r w:rsidR="008D3C25" w:rsidRPr="00511A8B">
        <w:rPr>
          <w:rFonts w:ascii="Times New Roman" w:hAnsi="Times New Roman" w:cs="Times New Roman"/>
          <w:sz w:val="24"/>
          <w:szCs w:val="24"/>
          <w:lang w:val="en-US"/>
        </w:rPr>
        <w:t>su</w:t>
      </w:r>
      <w:r w:rsidR="00534D50" w:rsidRPr="00511A8B">
        <w:rPr>
          <w:rFonts w:ascii="Times New Roman" w:hAnsi="Times New Roman" w:cs="Times New Roman"/>
          <w:sz w:val="24"/>
          <w:szCs w:val="24"/>
          <w:lang w:val="en-US"/>
        </w:rPr>
        <w:t xml:space="preserve">stainability initiatives and regulations in evaluation of providers, such as the environmental performance of equipment and material, in the future also evaluation of </w:t>
      </w:r>
      <w:proofErr w:type="gramStart"/>
      <w:r w:rsidR="00534D50" w:rsidRPr="00511A8B">
        <w:rPr>
          <w:rFonts w:ascii="Times New Roman" w:hAnsi="Times New Roman" w:cs="Times New Roman"/>
          <w:sz w:val="24"/>
          <w:szCs w:val="24"/>
          <w:lang w:val="en-US"/>
        </w:rPr>
        <w:t>suppliers</w:t>
      </w:r>
      <w:proofErr w:type="gramEnd"/>
      <w:r w:rsidR="00534D50" w:rsidRPr="00511A8B">
        <w:rPr>
          <w:rFonts w:ascii="Times New Roman" w:hAnsi="Times New Roman" w:cs="Times New Roman"/>
          <w:sz w:val="24"/>
          <w:szCs w:val="24"/>
          <w:lang w:val="en-US"/>
        </w:rPr>
        <w:t xml:space="preserve"> global sustainability performance.</w:t>
      </w:r>
    </w:p>
    <w:p w:rsidR="001C05CE" w:rsidRPr="00511A8B" w:rsidRDefault="00005D06" w:rsidP="001C05CE">
      <w:pPr>
        <w:jc w:val="both"/>
        <w:rPr>
          <w:rFonts w:ascii="Times New Roman" w:hAnsi="Times New Roman" w:cs="Times New Roman"/>
          <w:sz w:val="24"/>
          <w:szCs w:val="24"/>
          <w:lang w:val="en-US"/>
        </w:rPr>
      </w:pPr>
      <w:r w:rsidRPr="00511A8B">
        <w:rPr>
          <w:rFonts w:ascii="Times New Roman" w:hAnsi="Times New Roman" w:cs="Times New Roman"/>
          <w:b/>
          <w:sz w:val="24"/>
          <w:szCs w:val="24"/>
          <w:lang w:val="en-US"/>
        </w:rPr>
        <w:t xml:space="preserve">Economic and </w:t>
      </w:r>
      <w:r w:rsidR="00AE7A62" w:rsidRPr="00511A8B">
        <w:rPr>
          <w:rFonts w:ascii="Times New Roman" w:hAnsi="Times New Roman" w:cs="Times New Roman"/>
          <w:b/>
          <w:sz w:val="24"/>
          <w:szCs w:val="24"/>
          <w:lang w:val="en-US"/>
        </w:rPr>
        <w:t>organizational</w:t>
      </w:r>
      <w:r w:rsidRPr="00511A8B">
        <w:rPr>
          <w:rFonts w:ascii="Times New Roman" w:hAnsi="Times New Roman" w:cs="Times New Roman"/>
          <w:b/>
          <w:sz w:val="24"/>
          <w:szCs w:val="24"/>
          <w:lang w:val="en-US"/>
        </w:rPr>
        <w:t xml:space="preserve"> i</w:t>
      </w:r>
      <w:r w:rsidR="008E3F15" w:rsidRPr="00511A8B">
        <w:rPr>
          <w:rFonts w:ascii="Times New Roman" w:hAnsi="Times New Roman" w:cs="Times New Roman"/>
          <w:b/>
          <w:sz w:val="24"/>
          <w:szCs w:val="24"/>
          <w:lang w:val="en-US"/>
        </w:rPr>
        <w:t>nstitutionalism</w:t>
      </w:r>
      <w:r w:rsidR="001C05CE" w:rsidRPr="00511A8B">
        <w:rPr>
          <w:rFonts w:ascii="Times New Roman" w:hAnsi="Times New Roman" w:cs="Times New Roman"/>
          <w:b/>
          <w:sz w:val="24"/>
          <w:szCs w:val="24"/>
          <w:lang w:val="en-US"/>
        </w:rPr>
        <w:t xml:space="preserve"> </w:t>
      </w:r>
    </w:p>
    <w:p w:rsidR="008E3F15" w:rsidRPr="00511A8B" w:rsidRDefault="001C05CE" w:rsidP="00D037CF">
      <w:pPr>
        <w:jc w:val="both"/>
        <w:rPr>
          <w:rFonts w:ascii="Times New Roman" w:hAnsi="Times New Roman" w:cs="Times New Roman"/>
          <w:i/>
          <w:sz w:val="24"/>
          <w:szCs w:val="24"/>
          <w:lang w:val="en-US"/>
        </w:rPr>
      </w:pPr>
      <w:r w:rsidRPr="00511A8B">
        <w:rPr>
          <w:rFonts w:ascii="Times New Roman" w:hAnsi="Times New Roman" w:cs="Times New Roman"/>
          <w:i/>
          <w:sz w:val="24"/>
          <w:szCs w:val="24"/>
          <w:lang w:val="en-US"/>
        </w:rPr>
        <w:t>New Institutional Economics</w:t>
      </w:r>
      <w:r w:rsidR="006F1012" w:rsidRPr="00511A8B">
        <w:rPr>
          <w:rFonts w:ascii="Times New Roman" w:hAnsi="Times New Roman" w:cs="Times New Roman"/>
          <w:i/>
          <w:sz w:val="24"/>
          <w:szCs w:val="24"/>
          <w:lang w:val="en-US"/>
        </w:rPr>
        <w:t xml:space="preserve"> (NIE),</w:t>
      </w:r>
      <w:r w:rsidRPr="00511A8B">
        <w:rPr>
          <w:rFonts w:ascii="Times New Roman" w:hAnsi="Times New Roman" w:cs="Times New Roman"/>
          <w:i/>
          <w:sz w:val="24"/>
          <w:szCs w:val="24"/>
          <w:lang w:val="en-US"/>
        </w:rPr>
        <w:t xml:space="preserve"> </w:t>
      </w:r>
    </w:p>
    <w:p w:rsidR="00D037CF" w:rsidRPr="00511A8B" w:rsidRDefault="000F3147" w:rsidP="00D037CF">
      <w:pPr>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Sustainable development relates to overall socie</w:t>
      </w:r>
      <w:r w:rsidR="00C24283">
        <w:rPr>
          <w:rFonts w:ascii="Times New Roman" w:hAnsi="Times New Roman" w:cs="Times New Roman"/>
          <w:sz w:val="24"/>
          <w:szCs w:val="24"/>
          <w:lang w:val="en-US"/>
        </w:rPr>
        <w:t>tal process</w:t>
      </w:r>
      <w:r>
        <w:rPr>
          <w:rFonts w:ascii="Times New Roman" w:hAnsi="Times New Roman" w:cs="Times New Roman"/>
          <w:sz w:val="24"/>
          <w:szCs w:val="24"/>
          <w:lang w:val="en-US"/>
        </w:rPr>
        <w:t xml:space="preserve"> in the wider cultural and social context</w:t>
      </w:r>
      <w:r w:rsidR="00C24283">
        <w:rPr>
          <w:rFonts w:ascii="Times New Roman" w:hAnsi="Times New Roman" w:cs="Times New Roman"/>
          <w:sz w:val="24"/>
          <w:szCs w:val="24"/>
          <w:lang w:val="en-US"/>
        </w:rPr>
        <w:t>,</w:t>
      </w:r>
      <w:r>
        <w:rPr>
          <w:rFonts w:ascii="Times New Roman" w:hAnsi="Times New Roman" w:cs="Times New Roman"/>
          <w:sz w:val="24"/>
          <w:szCs w:val="24"/>
          <w:lang w:val="en-US"/>
        </w:rPr>
        <w:t xml:space="preserve"> to resource allocation, pricing etc. </w:t>
      </w:r>
      <w:r w:rsidR="00C24283">
        <w:rPr>
          <w:rFonts w:ascii="Times New Roman" w:hAnsi="Times New Roman" w:cs="Times New Roman"/>
          <w:sz w:val="24"/>
          <w:szCs w:val="24"/>
          <w:lang w:val="en-US"/>
        </w:rPr>
        <w:t xml:space="preserve">in specific markets. </w:t>
      </w:r>
      <w:r w:rsidR="00D037CF" w:rsidRPr="00511A8B">
        <w:rPr>
          <w:rFonts w:ascii="Times New Roman" w:hAnsi="Times New Roman" w:cs="Times New Roman"/>
          <w:sz w:val="24"/>
          <w:szCs w:val="24"/>
          <w:lang w:val="en-US"/>
        </w:rPr>
        <w:t>Williamson (2000)</w:t>
      </w:r>
      <w:r w:rsidR="004D6176" w:rsidRPr="00511A8B">
        <w:rPr>
          <w:rFonts w:ascii="Times New Roman" w:hAnsi="Times New Roman" w:cs="Times New Roman"/>
          <w:sz w:val="24"/>
          <w:szCs w:val="24"/>
          <w:lang w:val="en-US"/>
        </w:rPr>
        <w:t xml:space="preserve"> d</w:t>
      </w:r>
      <w:r w:rsidR="00D037CF" w:rsidRPr="00511A8B">
        <w:rPr>
          <w:rFonts w:ascii="Times New Roman" w:hAnsi="Times New Roman" w:cs="Times New Roman"/>
          <w:sz w:val="24"/>
          <w:szCs w:val="24"/>
          <w:lang w:val="en-US"/>
        </w:rPr>
        <w:t>iscusses the development</w:t>
      </w:r>
      <w:r w:rsidR="008E3F15" w:rsidRPr="00511A8B">
        <w:rPr>
          <w:rFonts w:ascii="Times New Roman" w:hAnsi="Times New Roman" w:cs="Times New Roman"/>
          <w:sz w:val="24"/>
          <w:szCs w:val="24"/>
          <w:lang w:val="en-US"/>
        </w:rPr>
        <w:t xml:space="preserve"> and future</w:t>
      </w:r>
      <w:r w:rsidR="00C24283">
        <w:rPr>
          <w:rFonts w:ascii="Times New Roman" w:hAnsi="Times New Roman" w:cs="Times New Roman"/>
          <w:sz w:val="24"/>
          <w:szCs w:val="24"/>
          <w:lang w:val="en-US"/>
        </w:rPr>
        <w:t xml:space="preserve"> of NIE research. Williamson</w:t>
      </w:r>
      <w:r w:rsidR="00D037CF" w:rsidRPr="00511A8B">
        <w:rPr>
          <w:rFonts w:ascii="Times New Roman" w:hAnsi="Times New Roman" w:cs="Times New Roman"/>
          <w:sz w:val="24"/>
          <w:szCs w:val="24"/>
          <w:lang w:val="en-US"/>
        </w:rPr>
        <w:t xml:space="preserve"> distinguishes four levels of social analysis.</w:t>
      </w:r>
      <w:r w:rsidR="00E2707F" w:rsidRPr="00511A8B">
        <w:rPr>
          <w:rFonts w:ascii="Times New Roman" w:hAnsi="Times New Roman" w:cs="Times New Roman"/>
          <w:sz w:val="24"/>
          <w:szCs w:val="24"/>
          <w:lang w:val="en-US"/>
        </w:rPr>
        <w:t xml:space="preserve"> </w:t>
      </w:r>
      <w:r w:rsidR="006F1012" w:rsidRPr="00511A8B">
        <w:rPr>
          <w:rFonts w:ascii="Times New Roman" w:hAnsi="Times New Roman" w:cs="Times New Roman"/>
          <w:sz w:val="24"/>
          <w:szCs w:val="24"/>
          <w:lang w:val="en-US"/>
        </w:rPr>
        <w:t>NIE</w:t>
      </w:r>
      <w:r w:rsidR="00193144" w:rsidRPr="00511A8B">
        <w:rPr>
          <w:rFonts w:ascii="Times New Roman" w:hAnsi="Times New Roman" w:cs="Times New Roman"/>
          <w:sz w:val="24"/>
          <w:szCs w:val="24"/>
          <w:lang w:val="en-US"/>
        </w:rPr>
        <w:t xml:space="preserve"> is primarily concerned with level 2 and 3.</w:t>
      </w:r>
    </w:p>
    <w:p w:rsidR="00E2707F" w:rsidRPr="00511A8B" w:rsidRDefault="00D037CF" w:rsidP="00D037CF">
      <w:pPr>
        <w:pStyle w:val="ListParagraph"/>
        <w:numPr>
          <w:ilvl w:val="0"/>
          <w:numId w:val="13"/>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Social theory dealing with </w:t>
      </w:r>
      <w:proofErr w:type="spellStart"/>
      <w:r w:rsidRPr="00511A8B">
        <w:rPr>
          <w:rFonts w:ascii="Times New Roman" w:hAnsi="Times New Roman" w:cs="Times New Roman"/>
          <w:sz w:val="24"/>
          <w:szCs w:val="24"/>
          <w:lang w:val="en-US"/>
        </w:rPr>
        <w:t>embeddedness</w:t>
      </w:r>
      <w:proofErr w:type="spellEnd"/>
      <w:r w:rsidRPr="00511A8B">
        <w:rPr>
          <w:rFonts w:ascii="Times New Roman" w:hAnsi="Times New Roman" w:cs="Times New Roman"/>
          <w:sz w:val="24"/>
          <w:szCs w:val="24"/>
          <w:lang w:val="en-US"/>
        </w:rPr>
        <w:t xml:space="preserve"> in the wider society</w:t>
      </w:r>
      <w:r w:rsidR="008E3F15" w:rsidRPr="00511A8B">
        <w:rPr>
          <w:rFonts w:ascii="Times New Roman" w:hAnsi="Times New Roman" w:cs="Times New Roman"/>
          <w:sz w:val="24"/>
          <w:szCs w:val="24"/>
          <w:lang w:val="en-US"/>
        </w:rPr>
        <w:t>. I</w:t>
      </w:r>
      <w:r w:rsidRPr="00511A8B">
        <w:rPr>
          <w:rFonts w:ascii="Times New Roman" w:hAnsi="Times New Roman" w:cs="Times New Roman"/>
          <w:sz w:val="24"/>
          <w:szCs w:val="24"/>
          <w:lang w:val="en-US"/>
        </w:rPr>
        <w:t xml:space="preserve">nformal </w:t>
      </w:r>
      <w:r w:rsidR="008E3F15" w:rsidRPr="00511A8B">
        <w:rPr>
          <w:rFonts w:ascii="Times New Roman" w:hAnsi="Times New Roman" w:cs="Times New Roman"/>
          <w:sz w:val="24"/>
          <w:szCs w:val="24"/>
          <w:lang w:val="en-US"/>
        </w:rPr>
        <w:t>institutions, customs, religion</w:t>
      </w:r>
      <w:r w:rsidRPr="00511A8B">
        <w:rPr>
          <w:rFonts w:ascii="Times New Roman" w:hAnsi="Times New Roman" w:cs="Times New Roman"/>
          <w:sz w:val="24"/>
          <w:szCs w:val="24"/>
          <w:lang w:val="en-US"/>
        </w:rPr>
        <w:t>, non-calculative</w:t>
      </w:r>
      <w:r w:rsidR="00193144" w:rsidRPr="00511A8B">
        <w:rPr>
          <w:rFonts w:ascii="Times New Roman" w:hAnsi="Times New Roman" w:cs="Times New Roman"/>
          <w:sz w:val="24"/>
          <w:szCs w:val="24"/>
          <w:lang w:val="en-US"/>
        </w:rPr>
        <w:t xml:space="preserve"> b</w:t>
      </w:r>
      <w:r w:rsidRPr="00511A8B">
        <w:rPr>
          <w:rFonts w:ascii="Times New Roman" w:hAnsi="Times New Roman" w:cs="Times New Roman"/>
          <w:sz w:val="24"/>
          <w:szCs w:val="24"/>
          <w:lang w:val="en-US"/>
        </w:rPr>
        <w:t>ehavior, conventions</w:t>
      </w:r>
      <w:r w:rsidR="008E3F15" w:rsidRPr="00511A8B">
        <w:rPr>
          <w:rFonts w:ascii="Times New Roman" w:hAnsi="Times New Roman" w:cs="Times New Roman"/>
          <w:sz w:val="24"/>
          <w:szCs w:val="24"/>
          <w:lang w:val="en-US"/>
        </w:rPr>
        <w:t xml:space="preserve"> belong here. They are not possible to</w:t>
      </w:r>
      <w:r w:rsidR="00E2707F" w:rsidRPr="00511A8B">
        <w:rPr>
          <w:rFonts w:ascii="Times New Roman" w:hAnsi="Times New Roman" w:cs="Times New Roman"/>
          <w:sz w:val="24"/>
          <w:szCs w:val="24"/>
          <w:lang w:val="en-US"/>
        </w:rPr>
        <w:t xml:space="preserve"> change in the short run.</w:t>
      </w:r>
    </w:p>
    <w:p w:rsidR="00D037CF" w:rsidRPr="00511A8B" w:rsidRDefault="008E3F15" w:rsidP="00D037CF">
      <w:pPr>
        <w:pStyle w:val="ListParagraph"/>
        <w:numPr>
          <w:ilvl w:val="0"/>
          <w:numId w:val="13"/>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Institutional environment. This is</w:t>
      </w:r>
      <w:r w:rsidR="00193144" w:rsidRPr="00511A8B">
        <w:rPr>
          <w:rFonts w:ascii="Times New Roman" w:hAnsi="Times New Roman" w:cs="Times New Roman"/>
          <w:sz w:val="24"/>
          <w:szCs w:val="24"/>
          <w:lang w:val="en-US"/>
        </w:rPr>
        <w:t xml:space="preserve"> </w:t>
      </w:r>
      <w:r w:rsidR="00D037CF" w:rsidRPr="00511A8B">
        <w:rPr>
          <w:rFonts w:ascii="Times New Roman" w:hAnsi="Times New Roman" w:cs="Times New Roman"/>
          <w:sz w:val="24"/>
          <w:szCs w:val="24"/>
          <w:lang w:val="en-US"/>
        </w:rPr>
        <w:t>a result of evolutio</w:t>
      </w:r>
      <w:r w:rsidRPr="00511A8B">
        <w:rPr>
          <w:rFonts w:ascii="Times New Roman" w:hAnsi="Times New Roman" w:cs="Times New Roman"/>
          <w:sz w:val="24"/>
          <w:szCs w:val="24"/>
          <w:lang w:val="en-US"/>
        </w:rPr>
        <w:t xml:space="preserve">nary processes and </w:t>
      </w:r>
      <w:r w:rsidR="00A612A6" w:rsidRPr="00511A8B">
        <w:rPr>
          <w:rFonts w:ascii="Times New Roman" w:hAnsi="Times New Roman" w:cs="Times New Roman"/>
          <w:sz w:val="24"/>
          <w:szCs w:val="24"/>
          <w:lang w:val="en-US"/>
        </w:rPr>
        <w:t>is</w:t>
      </w:r>
      <w:r w:rsidRPr="00511A8B">
        <w:rPr>
          <w:rFonts w:ascii="Times New Roman" w:hAnsi="Times New Roman" w:cs="Times New Roman"/>
          <w:sz w:val="24"/>
          <w:szCs w:val="24"/>
          <w:lang w:val="en-US"/>
        </w:rPr>
        <w:t xml:space="preserve"> easier to</w:t>
      </w:r>
      <w:r w:rsidR="00D037CF"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shape and change in a relatively short run</w:t>
      </w:r>
      <w:r w:rsidR="00193144" w:rsidRPr="00511A8B">
        <w:rPr>
          <w:rFonts w:ascii="Times New Roman" w:hAnsi="Times New Roman" w:cs="Times New Roman"/>
          <w:sz w:val="24"/>
          <w:szCs w:val="24"/>
          <w:lang w:val="en-US"/>
        </w:rPr>
        <w:t xml:space="preserve">. </w:t>
      </w:r>
      <w:r w:rsidR="00E2707F" w:rsidRPr="00511A8B">
        <w:rPr>
          <w:rFonts w:ascii="Times New Roman" w:hAnsi="Times New Roman" w:cs="Times New Roman"/>
          <w:sz w:val="24"/>
          <w:szCs w:val="24"/>
          <w:lang w:val="en-US"/>
        </w:rPr>
        <w:t>Examples are p</w:t>
      </w:r>
      <w:r w:rsidR="00D037CF" w:rsidRPr="00511A8B">
        <w:rPr>
          <w:rFonts w:ascii="Times New Roman" w:hAnsi="Times New Roman" w:cs="Times New Roman"/>
          <w:sz w:val="24"/>
          <w:szCs w:val="24"/>
          <w:lang w:val="en-US"/>
        </w:rPr>
        <w:t>ro</w:t>
      </w:r>
      <w:r w:rsidR="00193144" w:rsidRPr="00511A8B">
        <w:rPr>
          <w:rFonts w:ascii="Times New Roman" w:hAnsi="Times New Roman" w:cs="Times New Roman"/>
          <w:sz w:val="24"/>
          <w:szCs w:val="24"/>
          <w:lang w:val="en-US"/>
        </w:rPr>
        <w:t>perty rights</w:t>
      </w:r>
      <w:r w:rsidR="00D037CF" w:rsidRPr="00511A8B">
        <w:rPr>
          <w:rFonts w:ascii="Times New Roman" w:hAnsi="Times New Roman" w:cs="Times New Roman"/>
          <w:sz w:val="24"/>
          <w:szCs w:val="24"/>
          <w:lang w:val="en-US"/>
        </w:rPr>
        <w:t xml:space="preserve">, </w:t>
      </w:r>
      <w:r w:rsidR="00193144" w:rsidRPr="00511A8B">
        <w:rPr>
          <w:rFonts w:ascii="Times New Roman" w:hAnsi="Times New Roman" w:cs="Times New Roman"/>
          <w:sz w:val="24"/>
          <w:szCs w:val="24"/>
          <w:lang w:val="en-US"/>
        </w:rPr>
        <w:t xml:space="preserve">contract </w:t>
      </w:r>
      <w:r w:rsidR="00E2707F" w:rsidRPr="00511A8B">
        <w:rPr>
          <w:rFonts w:ascii="Times New Roman" w:hAnsi="Times New Roman" w:cs="Times New Roman"/>
          <w:sz w:val="24"/>
          <w:szCs w:val="24"/>
          <w:lang w:val="en-US"/>
        </w:rPr>
        <w:t>laws and</w:t>
      </w:r>
      <w:r w:rsidR="00D037CF" w:rsidRPr="00511A8B">
        <w:rPr>
          <w:rFonts w:ascii="Times New Roman" w:hAnsi="Times New Roman" w:cs="Times New Roman"/>
          <w:sz w:val="24"/>
          <w:szCs w:val="24"/>
          <w:lang w:val="en-US"/>
        </w:rPr>
        <w:t xml:space="preserve"> constitutions</w:t>
      </w:r>
      <w:r w:rsidR="00E2707F" w:rsidRPr="00511A8B">
        <w:rPr>
          <w:rFonts w:ascii="Times New Roman" w:hAnsi="Times New Roman" w:cs="Times New Roman"/>
          <w:sz w:val="24"/>
          <w:szCs w:val="24"/>
          <w:lang w:val="en-US"/>
        </w:rPr>
        <w:t>. O</w:t>
      </w:r>
      <w:r w:rsidR="00D037CF" w:rsidRPr="00511A8B">
        <w:rPr>
          <w:rFonts w:ascii="Times New Roman" w:hAnsi="Times New Roman" w:cs="Times New Roman"/>
          <w:sz w:val="24"/>
          <w:szCs w:val="24"/>
          <w:lang w:val="en-US"/>
        </w:rPr>
        <w:t>nce property rights are installed and enforced,</w:t>
      </w:r>
      <w:r w:rsidR="00193144" w:rsidRPr="00511A8B">
        <w:rPr>
          <w:rFonts w:ascii="Times New Roman" w:hAnsi="Times New Roman" w:cs="Times New Roman"/>
          <w:sz w:val="24"/>
          <w:szCs w:val="24"/>
          <w:lang w:val="en-US"/>
        </w:rPr>
        <w:t xml:space="preserve"> </w:t>
      </w:r>
      <w:r w:rsidR="00D037CF" w:rsidRPr="00511A8B">
        <w:rPr>
          <w:rFonts w:ascii="Times New Roman" w:hAnsi="Times New Roman" w:cs="Times New Roman"/>
          <w:sz w:val="24"/>
          <w:szCs w:val="24"/>
          <w:lang w:val="en-US"/>
        </w:rPr>
        <w:t>the</w:t>
      </w:r>
      <w:r w:rsidR="00E2707F" w:rsidRPr="00511A8B">
        <w:rPr>
          <w:rFonts w:ascii="Times New Roman" w:hAnsi="Times New Roman" w:cs="Times New Roman"/>
          <w:sz w:val="24"/>
          <w:szCs w:val="24"/>
          <w:lang w:val="en-US"/>
        </w:rPr>
        <w:t xml:space="preserve"> idea is that </w:t>
      </w:r>
      <w:r w:rsidR="00D037CF" w:rsidRPr="00511A8B">
        <w:rPr>
          <w:rFonts w:ascii="Times New Roman" w:hAnsi="Times New Roman" w:cs="Times New Roman"/>
          <w:sz w:val="24"/>
          <w:szCs w:val="24"/>
          <w:lang w:val="en-US"/>
        </w:rPr>
        <w:t>market</w:t>
      </w:r>
      <w:r w:rsidRPr="00511A8B">
        <w:rPr>
          <w:rFonts w:ascii="Times New Roman" w:hAnsi="Times New Roman" w:cs="Times New Roman"/>
          <w:sz w:val="24"/>
          <w:szCs w:val="24"/>
          <w:lang w:val="en-US"/>
        </w:rPr>
        <w:t>s</w:t>
      </w:r>
      <w:r w:rsidR="00193144" w:rsidRPr="00511A8B">
        <w:rPr>
          <w:rFonts w:ascii="Times New Roman" w:hAnsi="Times New Roman" w:cs="Times New Roman"/>
          <w:sz w:val="24"/>
          <w:szCs w:val="24"/>
          <w:lang w:val="en-US"/>
        </w:rPr>
        <w:t xml:space="preserve"> should be left to</w:t>
      </w:r>
      <w:r w:rsidR="00D037CF" w:rsidRPr="00511A8B">
        <w:rPr>
          <w:rFonts w:ascii="Times New Roman" w:hAnsi="Times New Roman" w:cs="Times New Roman"/>
          <w:sz w:val="24"/>
          <w:szCs w:val="24"/>
          <w:lang w:val="en-US"/>
        </w:rPr>
        <w:t xml:space="preserve"> work by </w:t>
      </w:r>
      <w:r w:rsidRPr="00511A8B">
        <w:rPr>
          <w:rFonts w:ascii="Times New Roman" w:hAnsi="Times New Roman" w:cs="Times New Roman"/>
          <w:sz w:val="24"/>
          <w:szCs w:val="24"/>
          <w:lang w:val="en-US"/>
        </w:rPr>
        <w:t>themselves</w:t>
      </w:r>
      <w:r w:rsidR="00D037CF" w:rsidRPr="00511A8B">
        <w:rPr>
          <w:rFonts w:ascii="Times New Roman" w:hAnsi="Times New Roman" w:cs="Times New Roman"/>
          <w:sz w:val="24"/>
          <w:szCs w:val="24"/>
          <w:lang w:val="en-US"/>
        </w:rPr>
        <w:t xml:space="preserve"> to </w:t>
      </w:r>
      <w:r w:rsidR="00193144" w:rsidRPr="00511A8B">
        <w:rPr>
          <w:rFonts w:ascii="Times New Roman" w:hAnsi="Times New Roman" w:cs="Times New Roman"/>
          <w:sz w:val="24"/>
          <w:szCs w:val="24"/>
          <w:lang w:val="en-US"/>
        </w:rPr>
        <w:t xml:space="preserve">optimally </w:t>
      </w:r>
      <w:r w:rsidR="00D037CF" w:rsidRPr="00511A8B">
        <w:rPr>
          <w:rFonts w:ascii="Times New Roman" w:hAnsi="Times New Roman" w:cs="Times New Roman"/>
          <w:sz w:val="24"/>
          <w:szCs w:val="24"/>
          <w:lang w:val="en-US"/>
        </w:rPr>
        <w:t>allocate resource</w:t>
      </w:r>
      <w:r w:rsidR="00193144" w:rsidRPr="00511A8B">
        <w:rPr>
          <w:rFonts w:ascii="Times New Roman" w:hAnsi="Times New Roman" w:cs="Times New Roman"/>
          <w:sz w:val="24"/>
          <w:szCs w:val="24"/>
          <w:lang w:val="en-US"/>
        </w:rPr>
        <w:t>s.</w:t>
      </w:r>
    </w:p>
    <w:p w:rsidR="00234E6F" w:rsidRPr="00511A8B" w:rsidRDefault="00D037CF" w:rsidP="00D037CF">
      <w:pPr>
        <w:pStyle w:val="ListParagraph"/>
        <w:numPr>
          <w:ilvl w:val="0"/>
          <w:numId w:val="13"/>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Governance</w:t>
      </w:r>
      <w:r w:rsidR="00234E6F" w:rsidRPr="00511A8B">
        <w:rPr>
          <w:rFonts w:ascii="Times New Roman" w:hAnsi="Times New Roman" w:cs="Times New Roman"/>
          <w:sz w:val="24"/>
          <w:szCs w:val="24"/>
          <w:lang w:val="en-US"/>
        </w:rPr>
        <w:t xml:space="preserve"> structure</w:t>
      </w:r>
      <w:r w:rsidR="00193144" w:rsidRPr="00511A8B">
        <w:rPr>
          <w:rFonts w:ascii="Times New Roman" w:hAnsi="Times New Roman" w:cs="Times New Roman"/>
          <w:sz w:val="24"/>
          <w:szCs w:val="24"/>
          <w:lang w:val="en-US"/>
        </w:rPr>
        <w:t xml:space="preserve"> of market transactions</w:t>
      </w:r>
      <w:r w:rsidR="00234E6F" w:rsidRPr="00511A8B">
        <w:rPr>
          <w:rFonts w:ascii="Times New Roman" w:hAnsi="Times New Roman" w:cs="Times New Roman"/>
          <w:sz w:val="24"/>
          <w:szCs w:val="24"/>
          <w:lang w:val="en-US"/>
        </w:rPr>
        <w:t xml:space="preserve"> and market structures</w:t>
      </w:r>
      <w:r w:rsidR="00193144" w:rsidRPr="00511A8B">
        <w:rPr>
          <w:rFonts w:ascii="Times New Roman" w:hAnsi="Times New Roman" w:cs="Times New Roman"/>
          <w:sz w:val="24"/>
          <w:szCs w:val="24"/>
          <w:lang w:val="en-US"/>
        </w:rPr>
        <w:t xml:space="preserve">. </w:t>
      </w:r>
      <w:r w:rsidR="00234E6F" w:rsidRPr="00511A8B">
        <w:rPr>
          <w:rFonts w:ascii="Times New Roman" w:hAnsi="Times New Roman" w:cs="Times New Roman"/>
          <w:sz w:val="24"/>
          <w:szCs w:val="24"/>
          <w:lang w:val="en-US"/>
        </w:rPr>
        <w:t>This is the domain for transaction cost analysis and role of contractual relations.</w:t>
      </w:r>
      <w:r w:rsidRPr="00511A8B">
        <w:rPr>
          <w:rFonts w:ascii="Times New Roman" w:hAnsi="Times New Roman" w:cs="Times New Roman"/>
          <w:sz w:val="24"/>
          <w:szCs w:val="24"/>
          <w:lang w:val="en-US"/>
        </w:rPr>
        <w:t xml:space="preserve"> </w:t>
      </w:r>
    </w:p>
    <w:p w:rsidR="00D037CF" w:rsidRPr="00511A8B" w:rsidRDefault="00234E6F" w:rsidP="00D037CF">
      <w:pPr>
        <w:pStyle w:val="ListParagraph"/>
        <w:numPr>
          <w:ilvl w:val="0"/>
          <w:numId w:val="13"/>
        </w:num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The processes by which r</w:t>
      </w:r>
      <w:r w:rsidR="00D037CF" w:rsidRPr="00511A8B">
        <w:rPr>
          <w:rFonts w:ascii="Times New Roman" w:hAnsi="Times New Roman" w:cs="Times New Roman"/>
          <w:sz w:val="24"/>
          <w:szCs w:val="24"/>
          <w:lang w:val="en-US"/>
        </w:rPr>
        <w:t>esource allocati</w:t>
      </w:r>
      <w:r w:rsidRPr="00511A8B">
        <w:rPr>
          <w:rFonts w:ascii="Times New Roman" w:hAnsi="Times New Roman" w:cs="Times New Roman"/>
          <w:sz w:val="24"/>
          <w:szCs w:val="24"/>
          <w:lang w:val="en-US"/>
        </w:rPr>
        <w:t>on, prices</w:t>
      </w:r>
      <w:r w:rsidR="00E2707F" w:rsidRPr="00511A8B">
        <w:rPr>
          <w:rFonts w:ascii="Times New Roman" w:hAnsi="Times New Roman" w:cs="Times New Roman"/>
          <w:sz w:val="24"/>
          <w:szCs w:val="24"/>
          <w:lang w:val="en-US"/>
        </w:rPr>
        <w:t xml:space="preserve">, and quantities are determined in markets. </w:t>
      </w:r>
    </w:p>
    <w:p w:rsidR="00971D39" w:rsidRPr="00511A8B" w:rsidRDefault="001C05CE" w:rsidP="00E2707F">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Many policy issues turn jointly on the combined use of L</w:t>
      </w:r>
      <w:r w:rsidR="00234E6F" w:rsidRPr="00511A8B">
        <w:rPr>
          <w:rFonts w:ascii="Times New Roman" w:hAnsi="Times New Roman" w:cs="Times New Roman"/>
          <w:sz w:val="24"/>
          <w:szCs w:val="24"/>
          <w:lang w:val="en-US"/>
        </w:rPr>
        <w:t xml:space="preserve">evel </w:t>
      </w:r>
      <w:r w:rsidRPr="00511A8B">
        <w:rPr>
          <w:rFonts w:ascii="Times New Roman" w:hAnsi="Times New Roman" w:cs="Times New Roman"/>
          <w:sz w:val="24"/>
          <w:szCs w:val="24"/>
          <w:lang w:val="en-US"/>
        </w:rPr>
        <w:t>2 and L</w:t>
      </w:r>
      <w:r w:rsidR="00234E6F" w:rsidRPr="00511A8B">
        <w:rPr>
          <w:rFonts w:ascii="Times New Roman" w:hAnsi="Times New Roman" w:cs="Times New Roman"/>
          <w:sz w:val="24"/>
          <w:szCs w:val="24"/>
          <w:lang w:val="en-US"/>
        </w:rPr>
        <w:t xml:space="preserve">evel </w:t>
      </w:r>
      <w:r w:rsidRPr="00511A8B">
        <w:rPr>
          <w:rFonts w:ascii="Times New Roman" w:hAnsi="Times New Roman" w:cs="Times New Roman"/>
          <w:sz w:val="24"/>
          <w:szCs w:val="24"/>
          <w:lang w:val="en-US"/>
        </w:rPr>
        <w:t>3</w:t>
      </w:r>
      <w:r w:rsidR="00A612A6" w:rsidRPr="00511A8B">
        <w:rPr>
          <w:rFonts w:ascii="Times New Roman" w:hAnsi="Times New Roman" w:cs="Times New Roman"/>
          <w:sz w:val="24"/>
          <w:szCs w:val="24"/>
          <w:lang w:val="en-US"/>
        </w:rPr>
        <w:t xml:space="preserve">. </w:t>
      </w:r>
      <w:r w:rsidR="00857220" w:rsidRPr="00511A8B">
        <w:rPr>
          <w:rFonts w:ascii="Times New Roman" w:hAnsi="Times New Roman" w:cs="Times New Roman"/>
          <w:sz w:val="24"/>
          <w:szCs w:val="24"/>
          <w:lang w:val="en-US"/>
        </w:rPr>
        <w:t xml:space="preserve">Williamson argues that there is almost </w:t>
      </w:r>
      <w:r w:rsidR="00234E6F" w:rsidRPr="00511A8B">
        <w:rPr>
          <w:rFonts w:ascii="Times New Roman" w:hAnsi="Times New Roman" w:cs="Times New Roman"/>
          <w:sz w:val="24"/>
          <w:szCs w:val="24"/>
          <w:lang w:val="en-US"/>
        </w:rPr>
        <w:t xml:space="preserve">unanimity in </w:t>
      </w:r>
      <w:r w:rsidR="006F1012" w:rsidRPr="00511A8B">
        <w:rPr>
          <w:rFonts w:ascii="Times New Roman" w:hAnsi="Times New Roman" w:cs="Times New Roman"/>
          <w:sz w:val="24"/>
          <w:szCs w:val="24"/>
          <w:lang w:val="en-US"/>
        </w:rPr>
        <w:t>NIE</w:t>
      </w:r>
      <w:r w:rsidR="00234E6F" w:rsidRPr="00511A8B">
        <w:rPr>
          <w:rFonts w:ascii="Times New Roman" w:hAnsi="Times New Roman" w:cs="Times New Roman"/>
          <w:sz w:val="24"/>
          <w:szCs w:val="24"/>
          <w:lang w:val="en-US"/>
        </w:rPr>
        <w:t xml:space="preserve"> </w:t>
      </w:r>
      <w:r w:rsidR="00857220" w:rsidRPr="00511A8B">
        <w:rPr>
          <w:rFonts w:ascii="Times New Roman" w:hAnsi="Times New Roman" w:cs="Times New Roman"/>
          <w:sz w:val="24"/>
          <w:szCs w:val="24"/>
          <w:lang w:val="en-US"/>
        </w:rPr>
        <w:t>regarding</w:t>
      </w:r>
      <w:r w:rsidR="004D6176" w:rsidRPr="00511A8B">
        <w:rPr>
          <w:rFonts w:ascii="Times New Roman" w:hAnsi="Times New Roman" w:cs="Times New Roman"/>
          <w:sz w:val="24"/>
          <w:szCs w:val="24"/>
          <w:lang w:val="en-US"/>
        </w:rPr>
        <w:t xml:space="preserve"> the assumptions of</w:t>
      </w:r>
      <w:r w:rsidR="00234E6F"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bounded rationality, contractual incompleteness coupled to opportunism, </w:t>
      </w:r>
      <w:r w:rsidR="00234E6F" w:rsidRPr="00511A8B">
        <w:rPr>
          <w:rFonts w:ascii="Times New Roman" w:hAnsi="Times New Roman" w:cs="Times New Roman"/>
          <w:sz w:val="24"/>
          <w:szCs w:val="24"/>
          <w:lang w:val="en-US"/>
        </w:rPr>
        <w:t xml:space="preserve">and </w:t>
      </w:r>
      <w:r w:rsidRPr="00511A8B">
        <w:rPr>
          <w:rFonts w:ascii="Times New Roman" w:hAnsi="Times New Roman" w:cs="Times New Roman"/>
          <w:sz w:val="24"/>
          <w:szCs w:val="24"/>
          <w:lang w:val="en-US"/>
        </w:rPr>
        <w:t xml:space="preserve">conscious foresight. </w:t>
      </w:r>
      <w:r w:rsidR="00234E6F" w:rsidRPr="00511A8B">
        <w:rPr>
          <w:rFonts w:ascii="Times New Roman" w:hAnsi="Times New Roman" w:cs="Times New Roman"/>
          <w:sz w:val="24"/>
          <w:szCs w:val="24"/>
          <w:lang w:val="en-US"/>
        </w:rPr>
        <w:t>However, s</w:t>
      </w:r>
      <w:r w:rsidRPr="00511A8B">
        <w:rPr>
          <w:rFonts w:ascii="Times New Roman" w:hAnsi="Times New Roman" w:cs="Times New Roman"/>
          <w:sz w:val="24"/>
          <w:szCs w:val="24"/>
          <w:lang w:val="en-US"/>
        </w:rPr>
        <w:t>ome transactions such as alliances and joint ventures pose complications of a diseq</w:t>
      </w:r>
      <w:r w:rsidR="00857220" w:rsidRPr="00511A8B">
        <w:rPr>
          <w:rFonts w:ascii="Times New Roman" w:hAnsi="Times New Roman" w:cs="Times New Roman"/>
          <w:sz w:val="24"/>
          <w:szCs w:val="24"/>
          <w:lang w:val="en-US"/>
        </w:rPr>
        <w:t>uilibrium contracting kind. Research combining technical and organizational innovation</w:t>
      </w:r>
      <w:r w:rsidR="00971D39" w:rsidRPr="00511A8B">
        <w:rPr>
          <w:rFonts w:ascii="Times New Roman" w:hAnsi="Times New Roman" w:cs="Times New Roman"/>
          <w:sz w:val="24"/>
          <w:szCs w:val="24"/>
          <w:lang w:val="en-US"/>
        </w:rPr>
        <w:t xml:space="preserve"> is needed as well as more explicit c</w:t>
      </w:r>
      <w:r w:rsidR="00FC3168" w:rsidRPr="00511A8B">
        <w:rPr>
          <w:rFonts w:ascii="Times New Roman" w:hAnsi="Times New Roman" w:cs="Times New Roman"/>
          <w:sz w:val="24"/>
          <w:szCs w:val="24"/>
          <w:lang w:val="en-US"/>
        </w:rPr>
        <w:t>onsideration of human cognition in future development of NIE.</w:t>
      </w:r>
      <w:r w:rsidR="00857220" w:rsidRPr="00511A8B">
        <w:rPr>
          <w:rFonts w:ascii="Times New Roman" w:hAnsi="Times New Roman" w:cs="Times New Roman"/>
          <w:sz w:val="24"/>
          <w:szCs w:val="24"/>
          <w:lang w:val="en-US"/>
        </w:rPr>
        <w:t xml:space="preserve"> </w:t>
      </w:r>
      <w:r w:rsidR="00FC3168" w:rsidRPr="00511A8B">
        <w:rPr>
          <w:rFonts w:ascii="Times New Roman" w:hAnsi="Times New Roman" w:cs="Times New Roman"/>
          <w:sz w:val="24"/>
          <w:szCs w:val="24"/>
          <w:lang w:val="en-US"/>
        </w:rPr>
        <w:t>A</w:t>
      </w:r>
      <w:r w:rsidR="008E3F15" w:rsidRPr="00511A8B">
        <w:rPr>
          <w:rFonts w:ascii="Times New Roman" w:hAnsi="Times New Roman" w:cs="Times New Roman"/>
          <w:sz w:val="24"/>
          <w:szCs w:val="24"/>
          <w:lang w:val="en-US"/>
        </w:rPr>
        <w:t>waiting a unified theory, pluralism has to be accepted.</w:t>
      </w:r>
    </w:p>
    <w:p w:rsidR="00C24283" w:rsidRDefault="00744F26" w:rsidP="004D6176">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In a recent disc</w:t>
      </w:r>
      <w:r w:rsidR="006537F2" w:rsidRPr="00511A8B">
        <w:rPr>
          <w:rFonts w:ascii="Times New Roman" w:hAnsi="Times New Roman" w:cs="Times New Roman"/>
          <w:sz w:val="24"/>
          <w:szCs w:val="24"/>
          <w:lang w:val="en-US"/>
        </w:rPr>
        <w:t>ussion</w:t>
      </w:r>
      <w:r w:rsidR="00971D39" w:rsidRPr="00511A8B">
        <w:rPr>
          <w:rFonts w:ascii="Times New Roman" w:hAnsi="Times New Roman" w:cs="Times New Roman"/>
          <w:sz w:val="24"/>
          <w:szCs w:val="24"/>
          <w:lang w:val="en-US"/>
        </w:rPr>
        <w:t>, relevant for sustainability issues,</w:t>
      </w:r>
      <w:r w:rsidR="006537F2" w:rsidRPr="00511A8B">
        <w:rPr>
          <w:rFonts w:ascii="Times New Roman" w:hAnsi="Times New Roman" w:cs="Times New Roman"/>
          <w:sz w:val="24"/>
          <w:szCs w:val="24"/>
          <w:lang w:val="en-US"/>
        </w:rPr>
        <w:t xml:space="preserve"> of interaction between institutions and economic development</w:t>
      </w:r>
      <w:r w:rsidR="00971D39" w:rsidRPr="00511A8B">
        <w:rPr>
          <w:rFonts w:ascii="Times New Roman" w:hAnsi="Times New Roman" w:cs="Times New Roman"/>
          <w:sz w:val="24"/>
          <w:szCs w:val="24"/>
          <w:lang w:val="en-US"/>
        </w:rPr>
        <w:t>,</w:t>
      </w:r>
      <w:r w:rsidR="004D6176" w:rsidRPr="00511A8B">
        <w:rPr>
          <w:rFonts w:ascii="Times New Roman" w:hAnsi="Times New Roman" w:cs="Times New Roman"/>
          <w:sz w:val="24"/>
          <w:szCs w:val="24"/>
          <w:lang w:val="en-US"/>
        </w:rPr>
        <w:t xml:space="preserve"> </w:t>
      </w:r>
      <w:r w:rsidR="006537F2" w:rsidRPr="00511A8B">
        <w:rPr>
          <w:rFonts w:ascii="Times New Roman" w:hAnsi="Times New Roman" w:cs="Times New Roman"/>
          <w:sz w:val="24"/>
          <w:szCs w:val="24"/>
          <w:lang w:val="en-US"/>
        </w:rPr>
        <w:t xml:space="preserve">Chang (2011) </w:t>
      </w:r>
      <w:r w:rsidR="00971D39" w:rsidRPr="00511A8B">
        <w:rPr>
          <w:rFonts w:ascii="Times New Roman" w:hAnsi="Times New Roman" w:cs="Times New Roman"/>
          <w:sz w:val="24"/>
          <w:szCs w:val="24"/>
          <w:lang w:val="en-US"/>
        </w:rPr>
        <w:t>criticizes</w:t>
      </w:r>
      <w:r w:rsidR="006F1012" w:rsidRPr="00511A8B">
        <w:rPr>
          <w:rFonts w:ascii="Times New Roman" w:hAnsi="Times New Roman" w:cs="Times New Roman"/>
          <w:sz w:val="24"/>
          <w:szCs w:val="24"/>
          <w:lang w:val="en-US"/>
        </w:rPr>
        <w:t xml:space="preserve"> the NIE based Global Standards Institutions </w:t>
      </w:r>
      <w:r w:rsidR="004D6176" w:rsidRPr="00511A8B">
        <w:rPr>
          <w:rFonts w:ascii="Times New Roman" w:hAnsi="Times New Roman" w:cs="Times New Roman"/>
          <w:sz w:val="24"/>
          <w:szCs w:val="24"/>
          <w:lang w:val="en-US"/>
        </w:rPr>
        <w:t>(GSI) for being unduly optimistic or unduly pessimistic as to the feas</w:t>
      </w:r>
      <w:r w:rsidR="00E14A2D" w:rsidRPr="00511A8B">
        <w:rPr>
          <w:rFonts w:ascii="Times New Roman" w:hAnsi="Times New Roman" w:cs="Times New Roman"/>
          <w:sz w:val="24"/>
          <w:szCs w:val="24"/>
          <w:lang w:val="en-US"/>
        </w:rPr>
        <w:t>ibility of institutional reform</w:t>
      </w:r>
      <w:r w:rsidR="00971D39" w:rsidRPr="00511A8B">
        <w:rPr>
          <w:rFonts w:ascii="Times New Roman" w:hAnsi="Times New Roman" w:cs="Times New Roman"/>
          <w:sz w:val="24"/>
          <w:szCs w:val="24"/>
          <w:lang w:val="en-US"/>
        </w:rPr>
        <w:t xml:space="preserve"> to help economic development.</w:t>
      </w:r>
      <w:r w:rsidR="00E14A2D" w:rsidRPr="00511A8B">
        <w:rPr>
          <w:rFonts w:ascii="Times New Roman" w:hAnsi="Times New Roman" w:cs="Times New Roman"/>
          <w:sz w:val="24"/>
          <w:szCs w:val="24"/>
          <w:lang w:val="en-US"/>
        </w:rPr>
        <w:t xml:space="preserve"> NIE</w:t>
      </w:r>
      <w:r w:rsidR="006B6BAF" w:rsidRPr="00511A8B">
        <w:rPr>
          <w:rFonts w:ascii="Times New Roman" w:hAnsi="Times New Roman" w:cs="Times New Roman"/>
          <w:sz w:val="24"/>
          <w:szCs w:val="24"/>
          <w:lang w:val="en-US"/>
        </w:rPr>
        <w:t xml:space="preserve">, he argues, </w:t>
      </w:r>
      <w:r w:rsidR="00E14A2D" w:rsidRPr="00511A8B">
        <w:rPr>
          <w:rFonts w:ascii="Times New Roman" w:hAnsi="Times New Roman" w:cs="Times New Roman"/>
          <w:sz w:val="24"/>
          <w:szCs w:val="24"/>
          <w:lang w:val="en-US"/>
        </w:rPr>
        <w:t>is too focused on economic aspects and the priority given to a microeconomic market alternative.</w:t>
      </w:r>
      <w:r w:rsidR="004D6176" w:rsidRPr="00511A8B">
        <w:rPr>
          <w:rFonts w:ascii="Times New Roman" w:hAnsi="Times New Roman" w:cs="Times New Roman"/>
          <w:sz w:val="24"/>
          <w:szCs w:val="24"/>
          <w:lang w:val="en-US"/>
        </w:rPr>
        <w:t xml:space="preserve"> </w:t>
      </w:r>
      <w:r w:rsidR="006537F2" w:rsidRPr="00511A8B">
        <w:rPr>
          <w:rFonts w:ascii="Times New Roman" w:hAnsi="Times New Roman" w:cs="Times New Roman"/>
          <w:sz w:val="24"/>
          <w:szCs w:val="24"/>
          <w:lang w:val="en-US"/>
        </w:rPr>
        <w:t xml:space="preserve">Development might cause institutions rather than the other way. </w:t>
      </w:r>
      <w:r w:rsidR="006F1012" w:rsidRPr="00511A8B">
        <w:rPr>
          <w:rFonts w:ascii="Times New Roman" w:hAnsi="Times New Roman" w:cs="Times New Roman"/>
          <w:sz w:val="24"/>
          <w:szCs w:val="24"/>
          <w:lang w:val="en-US"/>
        </w:rPr>
        <w:t>A free market is not a realistic possibility</w:t>
      </w:r>
      <w:r w:rsidR="004D6176" w:rsidRPr="00511A8B">
        <w:rPr>
          <w:rFonts w:ascii="Times New Roman" w:hAnsi="Times New Roman" w:cs="Times New Roman"/>
          <w:sz w:val="24"/>
          <w:szCs w:val="24"/>
          <w:lang w:val="en-US"/>
        </w:rPr>
        <w:t xml:space="preserve"> and</w:t>
      </w:r>
      <w:r w:rsidR="0049736F" w:rsidRPr="00511A8B">
        <w:rPr>
          <w:rFonts w:ascii="Times New Roman" w:hAnsi="Times New Roman" w:cs="Times New Roman"/>
          <w:sz w:val="24"/>
          <w:szCs w:val="24"/>
          <w:lang w:val="en-US"/>
        </w:rPr>
        <w:t xml:space="preserve"> </w:t>
      </w:r>
      <w:r w:rsidR="006F1012" w:rsidRPr="00511A8B">
        <w:rPr>
          <w:rFonts w:ascii="Times New Roman" w:hAnsi="Times New Roman" w:cs="Times New Roman"/>
          <w:sz w:val="24"/>
          <w:szCs w:val="24"/>
          <w:lang w:val="en-US"/>
        </w:rPr>
        <w:t>is understood differentl</w:t>
      </w:r>
      <w:r w:rsidR="004D6176" w:rsidRPr="00511A8B">
        <w:rPr>
          <w:rFonts w:ascii="Times New Roman" w:hAnsi="Times New Roman" w:cs="Times New Roman"/>
          <w:sz w:val="24"/>
          <w:szCs w:val="24"/>
          <w:lang w:val="en-US"/>
        </w:rPr>
        <w:t xml:space="preserve">y in different cultures. </w:t>
      </w:r>
      <w:r w:rsidR="0049736F" w:rsidRPr="00511A8B">
        <w:rPr>
          <w:rFonts w:ascii="Times New Roman" w:hAnsi="Times New Roman" w:cs="Times New Roman"/>
          <w:sz w:val="24"/>
          <w:szCs w:val="24"/>
          <w:lang w:val="en-US"/>
        </w:rPr>
        <w:t>S</w:t>
      </w:r>
      <w:r w:rsidR="001C05CE" w:rsidRPr="00511A8B">
        <w:rPr>
          <w:rFonts w:ascii="Times New Roman" w:hAnsi="Times New Roman" w:cs="Times New Roman"/>
          <w:sz w:val="24"/>
          <w:szCs w:val="24"/>
          <w:lang w:val="en-US"/>
        </w:rPr>
        <w:t xml:space="preserve">tronger protection of </w:t>
      </w:r>
      <w:r w:rsidR="0049736F" w:rsidRPr="00511A8B">
        <w:rPr>
          <w:rFonts w:ascii="Times New Roman" w:hAnsi="Times New Roman" w:cs="Times New Roman"/>
          <w:sz w:val="24"/>
          <w:szCs w:val="24"/>
          <w:lang w:val="en-US"/>
        </w:rPr>
        <w:t xml:space="preserve">private </w:t>
      </w:r>
      <w:r w:rsidR="001C05CE" w:rsidRPr="00511A8B">
        <w:rPr>
          <w:rFonts w:ascii="Times New Roman" w:hAnsi="Times New Roman" w:cs="Times New Roman"/>
          <w:sz w:val="24"/>
          <w:szCs w:val="24"/>
          <w:lang w:val="en-US"/>
        </w:rPr>
        <w:t xml:space="preserve">property rights </w:t>
      </w:r>
      <w:r w:rsidR="0049736F" w:rsidRPr="00511A8B">
        <w:rPr>
          <w:rFonts w:ascii="Times New Roman" w:hAnsi="Times New Roman" w:cs="Times New Roman"/>
          <w:sz w:val="24"/>
          <w:szCs w:val="24"/>
          <w:lang w:val="en-US"/>
        </w:rPr>
        <w:t xml:space="preserve">is not </w:t>
      </w:r>
      <w:r w:rsidR="001C05CE" w:rsidRPr="00511A8B">
        <w:rPr>
          <w:rFonts w:ascii="Times New Roman" w:hAnsi="Times New Roman" w:cs="Times New Roman"/>
          <w:sz w:val="24"/>
          <w:szCs w:val="24"/>
          <w:lang w:val="en-US"/>
        </w:rPr>
        <w:t>better for growth</w:t>
      </w:r>
      <w:r w:rsidR="0049736F" w:rsidRPr="00511A8B">
        <w:rPr>
          <w:rFonts w:ascii="Times New Roman" w:hAnsi="Times New Roman" w:cs="Times New Roman"/>
          <w:sz w:val="24"/>
          <w:szCs w:val="24"/>
          <w:lang w:val="en-US"/>
        </w:rPr>
        <w:t xml:space="preserve"> tha</w:t>
      </w:r>
      <w:r w:rsidR="00C24283">
        <w:rPr>
          <w:rFonts w:ascii="Times New Roman" w:hAnsi="Times New Roman" w:cs="Times New Roman"/>
          <w:sz w:val="24"/>
          <w:szCs w:val="24"/>
          <w:lang w:val="en-US"/>
        </w:rPr>
        <w:t>n state or communal ownership. Furthermore, s</w:t>
      </w:r>
      <w:r w:rsidR="0049736F" w:rsidRPr="00511A8B">
        <w:rPr>
          <w:rFonts w:ascii="Times New Roman" w:hAnsi="Times New Roman" w:cs="Times New Roman"/>
          <w:sz w:val="24"/>
          <w:szCs w:val="24"/>
          <w:lang w:val="en-US"/>
        </w:rPr>
        <w:t>tudies o</w:t>
      </w:r>
      <w:r w:rsidR="00345843" w:rsidRPr="00511A8B">
        <w:rPr>
          <w:rFonts w:ascii="Times New Roman" w:hAnsi="Times New Roman" w:cs="Times New Roman"/>
          <w:sz w:val="24"/>
          <w:szCs w:val="24"/>
          <w:lang w:val="en-US"/>
        </w:rPr>
        <w:t>n</w:t>
      </w:r>
      <w:r w:rsidR="0049736F" w:rsidRPr="00511A8B">
        <w:rPr>
          <w:rFonts w:ascii="Times New Roman" w:hAnsi="Times New Roman" w:cs="Times New Roman"/>
          <w:sz w:val="24"/>
          <w:szCs w:val="24"/>
          <w:lang w:val="en-US"/>
        </w:rPr>
        <w:t xml:space="preserve"> market failure</w:t>
      </w:r>
      <w:r w:rsidR="001C05CE" w:rsidRPr="00511A8B">
        <w:rPr>
          <w:rFonts w:ascii="Times New Roman" w:hAnsi="Times New Roman" w:cs="Times New Roman"/>
          <w:sz w:val="24"/>
          <w:szCs w:val="24"/>
          <w:lang w:val="en-US"/>
        </w:rPr>
        <w:t>, natural monopoly and externalities show</w:t>
      </w:r>
      <w:r w:rsidR="00971D39" w:rsidRPr="00511A8B">
        <w:rPr>
          <w:rFonts w:ascii="Times New Roman" w:hAnsi="Times New Roman" w:cs="Times New Roman"/>
          <w:sz w:val="24"/>
          <w:szCs w:val="24"/>
          <w:lang w:val="en-US"/>
        </w:rPr>
        <w:t xml:space="preserve"> </w:t>
      </w:r>
      <w:r w:rsidR="00345843" w:rsidRPr="00511A8B">
        <w:rPr>
          <w:rFonts w:ascii="Times New Roman" w:hAnsi="Times New Roman" w:cs="Times New Roman"/>
          <w:sz w:val="24"/>
          <w:szCs w:val="24"/>
          <w:lang w:val="en-US"/>
        </w:rPr>
        <w:t xml:space="preserve">the </w:t>
      </w:r>
      <w:r w:rsidR="001C05CE" w:rsidRPr="00511A8B">
        <w:rPr>
          <w:rFonts w:ascii="Times New Roman" w:hAnsi="Times New Roman" w:cs="Times New Roman"/>
          <w:sz w:val="24"/>
          <w:szCs w:val="24"/>
          <w:lang w:val="en-US"/>
        </w:rPr>
        <w:t>advantage</w:t>
      </w:r>
      <w:r w:rsidR="00345843" w:rsidRPr="00511A8B">
        <w:rPr>
          <w:rFonts w:ascii="Times New Roman" w:hAnsi="Times New Roman" w:cs="Times New Roman"/>
          <w:sz w:val="24"/>
          <w:szCs w:val="24"/>
          <w:lang w:val="en-US"/>
        </w:rPr>
        <w:t>s</w:t>
      </w:r>
      <w:r w:rsidR="001C05CE" w:rsidRPr="00511A8B">
        <w:rPr>
          <w:rFonts w:ascii="Times New Roman" w:hAnsi="Times New Roman" w:cs="Times New Roman"/>
          <w:sz w:val="24"/>
          <w:szCs w:val="24"/>
          <w:lang w:val="en-US"/>
        </w:rPr>
        <w:t xml:space="preserve"> of state ownership.</w:t>
      </w:r>
    </w:p>
    <w:p w:rsidR="009F4A06" w:rsidRPr="00511A8B" w:rsidRDefault="007B6233" w:rsidP="004D6176">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Ostrom</w:t>
      </w:r>
      <w:proofErr w:type="spellEnd"/>
      <w:r w:rsidRPr="00511A8B">
        <w:rPr>
          <w:rFonts w:ascii="Times New Roman" w:hAnsi="Times New Roman" w:cs="Times New Roman"/>
          <w:sz w:val="24"/>
          <w:szCs w:val="24"/>
          <w:lang w:val="en-US"/>
        </w:rPr>
        <w:t xml:space="preserve"> (1998) refers to studies of how short-run self-interest that threatens sustainability of common resources (“tragedy of commons”) can be overcome by developing conditions where reputation, reciprocity and trust become </w:t>
      </w:r>
      <w:r w:rsidR="00CC298E">
        <w:rPr>
          <w:rFonts w:ascii="Times New Roman" w:hAnsi="Times New Roman" w:cs="Times New Roman"/>
          <w:sz w:val="24"/>
          <w:szCs w:val="24"/>
          <w:lang w:val="en-US"/>
        </w:rPr>
        <w:t>important for collective action.</w:t>
      </w:r>
      <w:r w:rsidR="00113E1B" w:rsidRPr="00511A8B">
        <w:rPr>
          <w:rFonts w:ascii="Times New Roman" w:hAnsi="Times New Roman" w:cs="Times New Roman"/>
          <w:sz w:val="24"/>
          <w:szCs w:val="24"/>
          <w:lang w:val="en-US"/>
        </w:rPr>
        <w:t xml:space="preserve"> </w:t>
      </w:r>
    </w:p>
    <w:p w:rsidR="0049736F" w:rsidRPr="00511A8B" w:rsidRDefault="0085298F" w:rsidP="0085298F">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I</w:t>
      </w:r>
      <w:r w:rsidR="0049736F" w:rsidRPr="00511A8B">
        <w:rPr>
          <w:rFonts w:ascii="Times New Roman" w:hAnsi="Times New Roman" w:cs="Times New Roman"/>
          <w:i/>
          <w:sz w:val="24"/>
          <w:szCs w:val="24"/>
          <w:lang w:val="en-US"/>
        </w:rPr>
        <w:t>nstitutional organization theory</w:t>
      </w:r>
    </w:p>
    <w:p w:rsidR="005D2A94" w:rsidRPr="00511A8B" w:rsidRDefault="00E14A2D" w:rsidP="0049736F">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I</w:t>
      </w:r>
      <w:r w:rsidR="0085298F" w:rsidRPr="00511A8B">
        <w:rPr>
          <w:rFonts w:ascii="Times New Roman" w:hAnsi="Times New Roman" w:cs="Times New Roman"/>
          <w:sz w:val="24"/>
          <w:szCs w:val="24"/>
          <w:lang w:val="en-US"/>
        </w:rPr>
        <w:t>n an overview of studies of institutions and organizations</w:t>
      </w:r>
      <w:r w:rsidRPr="00511A8B">
        <w:rPr>
          <w:rFonts w:ascii="Times New Roman" w:hAnsi="Times New Roman" w:cs="Times New Roman"/>
          <w:sz w:val="24"/>
          <w:szCs w:val="24"/>
          <w:lang w:val="en-US"/>
        </w:rPr>
        <w:t xml:space="preserve">, Scott (1995) </w:t>
      </w:r>
      <w:r w:rsidR="0085298F" w:rsidRPr="00511A8B">
        <w:rPr>
          <w:rFonts w:ascii="Times New Roman" w:hAnsi="Times New Roman" w:cs="Times New Roman"/>
          <w:sz w:val="24"/>
          <w:szCs w:val="24"/>
          <w:lang w:val="en-US"/>
        </w:rPr>
        <w:t xml:space="preserve">distinguishes </w:t>
      </w:r>
      <w:r w:rsidR="000E46A7" w:rsidRPr="00511A8B">
        <w:rPr>
          <w:rFonts w:ascii="Times New Roman" w:hAnsi="Times New Roman" w:cs="Times New Roman"/>
          <w:sz w:val="24"/>
          <w:szCs w:val="24"/>
          <w:lang w:val="en-US"/>
        </w:rPr>
        <w:t>t</w:t>
      </w:r>
      <w:r w:rsidR="0085298F" w:rsidRPr="00511A8B">
        <w:rPr>
          <w:rFonts w:ascii="Times New Roman" w:hAnsi="Times New Roman" w:cs="Times New Roman"/>
          <w:sz w:val="24"/>
          <w:szCs w:val="24"/>
          <w:lang w:val="en-US"/>
        </w:rPr>
        <w:t>hree pillars</w:t>
      </w:r>
      <w:r w:rsidR="00CA62E7" w:rsidRPr="00511A8B">
        <w:rPr>
          <w:rFonts w:ascii="Times New Roman" w:hAnsi="Times New Roman" w:cs="Times New Roman"/>
          <w:sz w:val="24"/>
          <w:szCs w:val="24"/>
          <w:lang w:val="en-US"/>
        </w:rPr>
        <w:t xml:space="preserve"> of institutions </w:t>
      </w:r>
      <w:r w:rsidR="00F50677" w:rsidRPr="00511A8B">
        <w:rPr>
          <w:rFonts w:ascii="Times New Roman" w:hAnsi="Times New Roman" w:cs="Times New Roman"/>
          <w:sz w:val="24"/>
          <w:szCs w:val="24"/>
          <w:lang w:val="en-US"/>
        </w:rPr>
        <w:t>(regulative, normative and cognitive)</w:t>
      </w:r>
      <w:r w:rsidR="00CA62E7"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on which institutions are studied. </w:t>
      </w:r>
      <w:r w:rsidR="00CA62E7" w:rsidRPr="00511A8B">
        <w:rPr>
          <w:rFonts w:ascii="Times New Roman" w:hAnsi="Times New Roman" w:cs="Times New Roman"/>
          <w:sz w:val="24"/>
          <w:szCs w:val="24"/>
          <w:lang w:val="en-US"/>
        </w:rPr>
        <w:t>The</w:t>
      </w:r>
      <w:r w:rsidRPr="00511A8B">
        <w:rPr>
          <w:rFonts w:ascii="Times New Roman" w:hAnsi="Times New Roman" w:cs="Times New Roman"/>
          <w:sz w:val="24"/>
          <w:szCs w:val="24"/>
          <w:lang w:val="en-US"/>
        </w:rPr>
        <w:t xml:space="preserve"> analyzes of institutions, with reference to these</w:t>
      </w:r>
      <w:r w:rsidR="00CA62E7" w:rsidRPr="00511A8B">
        <w:rPr>
          <w:rFonts w:ascii="Times New Roman" w:hAnsi="Times New Roman" w:cs="Times New Roman"/>
          <w:sz w:val="24"/>
          <w:szCs w:val="24"/>
          <w:lang w:val="en-US"/>
        </w:rPr>
        <w:t xml:space="preserve"> pillars</w:t>
      </w:r>
      <w:r w:rsidRPr="00511A8B">
        <w:rPr>
          <w:rFonts w:ascii="Times New Roman" w:hAnsi="Times New Roman" w:cs="Times New Roman"/>
          <w:sz w:val="24"/>
          <w:szCs w:val="24"/>
          <w:lang w:val="en-US"/>
        </w:rPr>
        <w:t xml:space="preserve"> </w:t>
      </w:r>
      <w:r w:rsidR="00CA62E7" w:rsidRPr="00511A8B">
        <w:rPr>
          <w:rFonts w:ascii="Times New Roman" w:hAnsi="Times New Roman" w:cs="Times New Roman"/>
          <w:sz w:val="24"/>
          <w:szCs w:val="24"/>
          <w:lang w:val="en-US"/>
        </w:rPr>
        <w:t>put varying emph</w:t>
      </w:r>
      <w:r w:rsidRPr="00511A8B">
        <w:rPr>
          <w:rFonts w:ascii="Times New Roman" w:hAnsi="Times New Roman" w:cs="Times New Roman"/>
          <w:sz w:val="24"/>
          <w:szCs w:val="24"/>
          <w:lang w:val="en-US"/>
        </w:rPr>
        <w:t xml:space="preserve">asis on institutional elements such as </w:t>
      </w:r>
      <w:r w:rsidR="00CA62E7" w:rsidRPr="00511A8B">
        <w:rPr>
          <w:rFonts w:ascii="Times New Roman" w:hAnsi="Times New Roman" w:cs="Times New Roman"/>
          <w:sz w:val="24"/>
          <w:szCs w:val="24"/>
          <w:lang w:val="en-US"/>
        </w:rPr>
        <w:t>basis of compliance, mechanisms, logic and bases of legit</w:t>
      </w:r>
      <w:r w:rsidRPr="00511A8B">
        <w:rPr>
          <w:rFonts w:ascii="Times New Roman" w:hAnsi="Times New Roman" w:cs="Times New Roman"/>
          <w:sz w:val="24"/>
          <w:szCs w:val="24"/>
          <w:lang w:val="en-US"/>
        </w:rPr>
        <w:t>imacy</w:t>
      </w:r>
      <w:r w:rsidR="007B6233"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p</w:t>
      </w:r>
      <w:r w:rsidR="007B6233"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35). They also put</w:t>
      </w:r>
      <w:r w:rsidR="00CA62E7" w:rsidRPr="00511A8B">
        <w:rPr>
          <w:rFonts w:ascii="Times New Roman" w:hAnsi="Times New Roman" w:cs="Times New Roman"/>
          <w:sz w:val="24"/>
          <w:szCs w:val="24"/>
          <w:lang w:val="en-US"/>
        </w:rPr>
        <w:t xml:space="preserve"> varying</w:t>
      </w:r>
      <w:r w:rsidRPr="00511A8B">
        <w:rPr>
          <w:rFonts w:ascii="Times New Roman" w:hAnsi="Times New Roman" w:cs="Times New Roman"/>
          <w:sz w:val="24"/>
          <w:szCs w:val="24"/>
          <w:lang w:val="en-US"/>
        </w:rPr>
        <w:t xml:space="preserve"> emphasize on</w:t>
      </w:r>
      <w:r w:rsidR="00CA62E7" w:rsidRPr="00511A8B">
        <w:rPr>
          <w:rFonts w:ascii="Times New Roman" w:hAnsi="Times New Roman" w:cs="Times New Roman"/>
          <w:sz w:val="24"/>
          <w:szCs w:val="24"/>
          <w:lang w:val="en-US"/>
        </w:rPr>
        <w:t xml:space="preserve"> “carriers”</w:t>
      </w:r>
      <w:r w:rsidRPr="00511A8B">
        <w:rPr>
          <w:rFonts w:ascii="Times New Roman" w:hAnsi="Times New Roman" w:cs="Times New Roman"/>
          <w:sz w:val="24"/>
          <w:szCs w:val="24"/>
          <w:lang w:val="en-US"/>
        </w:rPr>
        <w:t xml:space="preserve"> of institutions: </w:t>
      </w:r>
      <w:r w:rsidR="00CA62E7" w:rsidRPr="00511A8B">
        <w:rPr>
          <w:rFonts w:ascii="Times New Roman" w:hAnsi="Times New Roman" w:cs="Times New Roman"/>
          <w:sz w:val="24"/>
          <w:szCs w:val="24"/>
          <w:lang w:val="en-US"/>
        </w:rPr>
        <w:t>culture, soci</w:t>
      </w:r>
      <w:r w:rsidR="006B6BAF" w:rsidRPr="00511A8B">
        <w:rPr>
          <w:rFonts w:ascii="Times New Roman" w:hAnsi="Times New Roman" w:cs="Times New Roman"/>
          <w:sz w:val="24"/>
          <w:szCs w:val="24"/>
          <w:lang w:val="en-US"/>
        </w:rPr>
        <w:t xml:space="preserve">al </w:t>
      </w:r>
      <w:r w:rsidR="006B6BAF" w:rsidRPr="00511A8B">
        <w:rPr>
          <w:rFonts w:ascii="Times New Roman" w:hAnsi="Times New Roman" w:cs="Times New Roman"/>
          <w:sz w:val="24"/>
          <w:szCs w:val="24"/>
          <w:lang w:val="en-US"/>
        </w:rPr>
        <w:lastRenderedPageBreak/>
        <w:t xml:space="preserve">structures, routines (p 52) </w:t>
      </w:r>
      <w:r w:rsidR="00CA62E7" w:rsidRPr="00511A8B">
        <w:rPr>
          <w:rFonts w:ascii="Times New Roman" w:hAnsi="Times New Roman" w:cs="Times New Roman"/>
          <w:sz w:val="24"/>
          <w:szCs w:val="24"/>
          <w:lang w:val="en-US"/>
        </w:rPr>
        <w:t>and varying</w:t>
      </w:r>
      <w:r w:rsidR="00CC298E">
        <w:rPr>
          <w:rFonts w:ascii="Times New Roman" w:hAnsi="Times New Roman" w:cs="Times New Roman"/>
          <w:sz w:val="24"/>
          <w:szCs w:val="24"/>
          <w:lang w:val="en-US"/>
        </w:rPr>
        <w:t xml:space="preserve"> levels of analysis</w:t>
      </w:r>
      <w:r w:rsidRPr="00511A8B">
        <w:rPr>
          <w:rFonts w:ascii="Times New Roman" w:hAnsi="Times New Roman" w:cs="Times New Roman"/>
          <w:sz w:val="24"/>
          <w:szCs w:val="24"/>
          <w:lang w:val="en-US"/>
        </w:rPr>
        <w:t xml:space="preserve">, </w:t>
      </w:r>
      <w:r w:rsidR="00F50677" w:rsidRPr="00511A8B">
        <w:rPr>
          <w:rFonts w:ascii="Times New Roman" w:hAnsi="Times New Roman" w:cs="Times New Roman"/>
          <w:sz w:val="24"/>
          <w:szCs w:val="24"/>
          <w:lang w:val="en-US"/>
        </w:rPr>
        <w:t>from the world-system</w:t>
      </w:r>
      <w:r w:rsidRPr="00511A8B">
        <w:rPr>
          <w:rFonts w:ascii="Times New Roman" w:hAnsi="Times New Roman" w:cs="Times New Roman"/>
          <w:sz w:val="24"/>
          <w:szCs w:val="24"/>
          <w:lang w:val="en-US"/>
        </w:rPr>
        <w:t xml:space="preserve"> to organizational sub-systems </w:t>
      </w:r>
      <w:r w:rsidR="00CA62E7" w:rsidRPr="00511A8B">
        <w:rPr>
          <w:rFonts w:ascii="Times New Roman" w:hAnsi="Times New Roman" w:cs="Times New Roman"/>
          <w:sz w:val="24"/>
          <w:szCs w:val="24"/>
          <w:lang w:val="en-US"/>
        </w:rPr>
        <w:t>(p.59).</w:t>
      </w:r>
      <w:r w:rsidR="00F50677" w:rsidRPr="00511A8B">
        <w:rPr>
          <w:rFonts w:ascii="Times New Roman" w:hAnsi="Times New Roman" w:cs="Times New Roman"/>
          <w:sz w:val="24"/>
          <w:szCs w:val="24"/>
          <w:lang w:val="en-US"/>
        </w:rPr>
        <w:t xml:space="preserve"> </w:t>
      </w:r>
    </w:p>
    <w:p w:rsidR="0049736F" w:rsidRPr="00511A8B" w:rsidRDefault="005D2A94" w:rsidP="0049736F">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The </w:t>
      </w:r>
      <w:r w:rsidR="0049736F" w:rsidRPr="00511A8B">
        <w:rPr>
          <w:rFonts w:ascii="Times New Roman" w:hAnsi="Times New Roman" w:cs="Times New Roman"/>
          <w:i/>
          <w:sz w:val="24"/>
          <w:szCs w:val="24"/>
          <w:lang w:val="en-US"/>
        </w:rPr>
        <w:t>regulative</w:t>
      </w:r>
      <w:r w:rsidRPr="00511A8B">
        <w:rPr>
          <w:rFonts w:ascii="Times New Roman" w:hAnsi="Times New Roman" w:cs="Times New Roman"/>
          <w:sz w:val="24"/>
          <w:szCs w:val="24"/>
          <w:lang w:val="en-US"/>
        </w:rPr>
        <w:t xml:space="preserve"> pillar concerns </w:t>
      </w:r>
      <w:r w:rsidR="000E46A7" w:rsidRPr="00511A8B">
        <w:rPr>
          <w:rFonts w:ascii="Times New Roman" w:hAnsi="Times New Roman" w:cs="Times New Roman"/>
          <w:sz w:val="24"/>
          <w:szCs w:val="24"/>
          <w:lang w:val="en-US"/>
        </w:rPr>
        <w:t xml:space="preserve">e.g. </w:t>
      </w:r>
      <w:r w:rsidR="0049736F" w:rsidRPr="00511A8B">
        <w:rPr>
          <w:rFonts w:ascii="Times New Roman" w:hAnsi="Times New Roman" w:cs="Times New Roman"/>
          <w:sz w:val="24"/>
          <w:szCs w:val="24"/>
          <w:lang w:val="en-US"/>
        </w:rPr>
        <w:t xml:space="preserve">rules, </w:t>
      </w:r>
      <w:r w:rsidR="000E46A7" w:rsidRPr="00511A8B">
        <w:rPr>
          <w:rFonts w:ascii="Times New Roman" w:hAnsi="Times New Roman" w:cs="Times New Roman"/>
          <w:sz w:val="24"/>
          <w:szCs w:val="24"/>
          <w:lang w:val="en-US"/>
        </w:rPr>
        <w:t xml:space="preserve">laws, sanctions, </w:t>
      </w:r>
      <w:r w:rsidR="00C33A25" w:rsidRPr="00511A8B">
        <w:rPr>
          <w:rFonts w:ascii="Times New Roman" w:hAnsi="Times New Roman" w:cs="Times New Roman"/>
          <w:sz w:val="24"/>
          <w:szCs w:val="24"/>
          <w:lang w:val="en-US"/>
        </w:rPr>
        <w:t>instrumentality</w:t>
      </w:r>
      <w:r w:rsidRPr="00511A8B">
        <w:rPr>
          <w:rFonts w:ascii="Times New Roman" w:hAnsi="Times New Roman" w:cs="Times New Roman"/>
          <w:sz w:val="24"/>
          <w:szCs w:val="24"/>
          <w:lang w:val="en-US"/>
        </w:rPr>
        <w:t xml:space="preserve"> in social action</w:t>
      </w:r>
      <w:r w:rsidR="00C33A25" w:rsidRPr="00511A8B">
        <w:rPr>
          <w:rFonts w:ascii="Times New Roman" w:hAnsi="Times New Roman" w:cs="Times New Roman"/>
          <w:sz w:val="24"/>
          <w:szCs w:val="24"/>
          <w:lang w:val="en-US"/>
        </w:rPr>
        <w:t xml:space="preserve">, </w:t>
      </w:r>
      <w:r w:rsidR="0005140D" w:rsidRPr="00511A8B">
        <w:rPr>
          <w:rFonts w:ascii="Times New Roman" w:hAnsi="Times New Roman" w:cs="Times New Roman"/>
          <w:sz w:val="24"/>
          <w:szCs w:val="24"/>
          <w:lang w:val="en-US"/>
        </w:rPr>
        <w:t>legally sanctioned behavio</w:t>
      </w:r>
      <w:r w:rsidR="00C33A25" w:rsidRPr="00511A8B">
        <w:rPr>
          <w:rFonts w:ascii="Times New Roman" w:hAnsi="Times New Roman" w:cs="Times New Roman"/>
          <w:sz w:val="24"/>
          <w:szCs w:val="24"/>
          <w:lang w:val="en-US"/>
        </w:rPr>
        <w:t>r</w:t>
      </w:r>
      <w:r w:rsidR="0005140D"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 xml:space="preserve"> Legitimacy is based on complying with laws.</w:t>
      </w:r>
    </w:p>
    <w:p w:rsidR="005D2A94" w:rsidRPr="00511A8B" w:rsidRDefault="005D2A94" w:rsidP="0049736F">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The </w:t>
      </w:r>
      <w:r w:rsidR="0049736F" w:rsidRPr="00511A8B">
        <w:rPr>
          <w:rFonts w:ascii="Times New Roman" w:hAnsi="Times New Roman" w:cs="Times New Roman"/>
          <w:i/>
          <w:sz w:val="24"/>
          <w:szCs w:val="24"/>
          <w:lang w:val="en-US"/>
        </w:rPr>
        <w:t>normative</w:t>
      </w:r>
      <w:r w:rsidRPr="00511A8B">
        <w:rPr>
          <w:rFonts w:ascii="Times New Roman" w:hAnsi="Times New Roman" w:cs="Times New Roman"/>
          <w:sz w:val="24"/>
          <w:szCs w:val="24"/>
          <w:lang w:val="en-US"/>
        </w:rPr>
        <w:t xml:space="preserve"> pillar concerns e.g.</w:t>
      </w:r>
      <w:r w:rsidR="000E46A7" w:rsidRPr="00511A8B">
        <w:rPr>
          <w:rFonts w:ascii="Times New Roman" w:hAnsi="Times New Roman" w:cs="Times New Roman"/>
          <w:sz w:val="24"/>
          <w:szCs w:val="24"/>
          <w:lang w:val="en-US"/>
        </w:rPr>
        <w:t xml:space="preserve"> </w:t>
      </w:r>
      <w:r w:rsidR="0049736F" w:rsidRPr="00511A8B">
        <w:rPr>
          <w:rFonts w:ascii="Times New Roman" w:hAnsi="Times New Roman" w:cs="Times New Roman"/>
          <w:sz w:val="24"/>
          <w:szCs w:val="24"/>
          <w:lang w:val="en-US"/>
        </w:rPr>
        <w:t xml:space="preserve">certification, accreditation, binding expectations, </w:t>
      </w:r>
      <w:r w:rsidR="00C33A25" w:rsidRPr="00511A8B">
        <w:rPr>
          <w:rFonts w:ascii="Times New Roman" w:hAnsi="Times New Roman" w:cs="Times New Roman"/>
          <w:sz w:val="24"/>
          <w:szCs w:val="24"/>
          <w:lang w:val="en-US"/>
        </w:rPr>
        <w:t xml:space="preserve">social obligation, </w:t>
      </w:r>
      <w:proofErr w:type="gramStart"/>
      <w:r w:rsidR="00C33A25" w:rsidRPr="00511A8B">
        <w:rPr>
          <w:rFonts w:ascii="Times New Roman" w:hAnsi="Times New Roman" w:cs="Times New Roman"/>
          <w:sz w:val="24"/>
          <w:szCs w:val="24"/>
          <w:lang w:val="en-US"/>
        </w:rPr>
        <w:t>normative</w:t>
      </w:r>
      <w:proofErr w:type="gramEnd"/>
      <w:r w:rsidR="00C33A25" w:rsidRPr="00511A8B">
        <w:rPr>
          <w:rFonts w:ascii="Times New Roman" w:hAnsi="Times New Roman" w:cs="Times New Roman"/>
          <w:sz w:val="24"/>
          <w:szCs w:val="24"/>
          <w:lang w:val="en-US"/>
        </w:rPr>
        <w:t xml:space="preserve"> mechanisms</w:t>
      </w:r>
      <w:r w:rsidRPr="00511A8B">
        <w:rPr>
          <w:rFonts w:ascii="Times New Roman" w:hAnsi="Times New Roman" w:cs="Times New Roman"/>
          <w:sz w:val="24"/>
          <w:szCs w:val="24"/>
          <w:lang w:val="en-US"/>
        </w:rPr>
        <w:t>.</w:t>
      </w:r>
      <w:r w:rsidR="00C33A25"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Legitimacy is based on moral</w:t>
      </w:r>
      <w:r w:rsidR="0005140D" w:rsidRPr="00511A8B">
        <w:rPr>
          <w:rFonts w:ascii="Times New Roman" w:hAnsi="Times New Roman" w:cs="Times New Roman"/>
          <w:sz w:val="24"/>
          <w:szCs w:val="24"/>
          <w:lang w:val="en-US"/>
        </w:rPr>
        <w:t xml:space="preserve">. </w:t>
      </w:r>
    </w:p>
    <w:p w:rsidR="00C33A25" w:rsidRPr="00511A8B" w:rsidRDefault="005D2A94" w:rsidP="0049736F">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The </w:t>
      </w:r>
      <w:r w:rsidR="0049736F" w:rsidRPr="00511A8B">
        <w:rPr>
          <w:rFonts w:ascii="Times New Roman" w:hAnsi="Times New Roman" w:cs="Times New Roman"/>
          <w:i/>
          <w:sz w:val="24"/>
          <w:szCs w:val="24"/>
          <w:lang w:val="en-US"/>
        </w:rPr>
        <w:t>cognitive</w:t>
      </w:r>
      <w:r w:rsidRPr="00511A8B">
        <w:rPr>
          <w:rFonts w:ascii="Times New Roman" w:hAnsi="Times New Roman" w:cs="Times New Roman"/>
          <w:sz w:val="24"/>
          <w:szCs w:val="24"/>
          <w:lang w:val="en-US"/>
        </w:rPr>
        <w:t xml:space="preserve"> pillar</w:t>
      </w:r>
      <w:r w:rsidR="000E46A7"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concerns</w:t>
      </w:r>
      <w:r w:rsidR="0049736F" w:rsidRPr="00511A8B">
        <w:rPr>
          <w:rFonts w:ascii="Times New Roman" w:hAnsi="Times New Roman" w:cs="Times New Roman"/>
          <w:sz w:val="24"/>
          <w:szCs w:val="24"/>
          <w:lang w:val="en-US"/>
        </w:rPr>
        <w:t xml:space="preserve"> cognitive elements of institutions, shared understanding, mimetic, constitutive rules that create categories</w:t>
      </w:r>
      <w:r w:rsidR="0005140D" w:rsidRPr="00511A8B">
        <w:rPr>
          <w:rFonts w:ascii="Times New Roman" w:hAnsi="Times New Roman" w:cs="Times New Roman"/>
          <w:sz w:val="24"/>
          <w:szCs w:val="24"/>
          <w:lang w:val="en-US"/>
        </w:rPr>
        <w:t xml:space="preserve"> and</w:t>
      </w:r>
      <w:r w:rsidR="000E46A7" w:rsidRPr="00511A8B">
        <w:rPr>
          <w:rFonts w:ascii="Times New Roman" w:hAnsi="Times New Roman" w:cs="Times New Roman"/>
          <w:sz w:val="24"/>
          <w:szCs w:val="24"/>
          <w:lang w:val="en-US"/>
        </w:rPr>
        <w:t xml:space="preserve"> social</w:t>
      </w:r>
      <w:r w:rsidR="0005140D" w:rsidRPr="00511A8B">
        <w:rPr>
          <w:rFonts w:ascii="Times New Roman" w:hAnsi="Times New Roman" w:cs="Times New Roman"/>
          <w:sz w:val="24"/>
          <w:szCs w:val="24"/>
          <w:lang w:val="en-US"/>
        </w:rPr>
        <w:t xml:space="preserve"> construction of actors. Legitimacy is based on cultural support. </w:t>
      </w:r>
    </w:p>
    <w:p w:rsidR="0072728D" w:rsidRPr="00511A8B" w:rsidRDefault="00E0411A" w:rsidP="0049736F">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Sustainable </w:t>
      </w:r>
      <w:r w:rsidR="005D2A94" w:rsidRPr="00511A8B">
        <w:rPr>
          <w:rFonts w:ascii="Times New Roman" w:hAnsi="Times New Roman" w:cs="Times New Roman"/>
          <w:sz w:val="24"/>
          <w:szCs w:val="24"/>
          <w:lang w:val="en-US"/>
        </w:rPr>
        <w:t>development is</w:t>
      </w:r>
      <w:r w:rsidR="007E7FAD" w:rsidRPr="00511A8B">
        <w:rPr>
          <w:rFonts w:ascii="Times New Roman" w:hAnsi="Times New Roman" w:cs="Times New Roman"/>
          <w:sz w:val="24"/>
          <w:szCs w:val="24"/>
          <w:lang w:val="en-US"/>
        </w:rPr>
        <w:t xml:space="preserve"> dependent on c</w:t>
      </w:r>
      <w:r w:rsidR="0049736F" w:rsidRPr="00511A8B">
        <w:rPr>
          <w:rFonts w:ascii="Times New Roman" w:hAnsi="Times New Roman" w:cs="Times New Roman"/>
          <w:sz w:val="24"/>
          <w:szCs w:val="24"/>
          <w:lang w:val="en-US"/>
        </w:rPr>
        <w:t>reating an</w:t>
      </w:r>
      <w:r w:rsidR="007E7FAD" w:rsidRPr="00511A8B">
        <w:rPr>
          <w:rFonts w:ascii="Times New Roman" w:hAnsi="Times New Roman" w:cs="Times New Roman"/>
          <w:sz w:val="24"/>
          <w:szCs w:val="24"/>
          <w:lang w:val="en-US"/>
        </w:rPr>
        <w:t>d changing institutions</w:t>
      </w:r>
      <w:r w:rsidRPr="00511A8B">
        <w:rPr>
          <w:rFonts w:ascii="Times New Roman" w:hAnsi="Times New Roman" w:cs="Times New Roman"/>
          <w:sz w:val="24"/>
          <w:szCs w:val="24"/>
          <w:lang w:val="en-US"/>
        </w:rPr>
        <w:t xml:space="preserve"> at several</w:t>
      </w:r>
      <w:r w:rsidR="00CC298E">
        <w:rPr>
          <w:rFonts w:ascii="Times New Roman" w:hAnsi="Times New Roman" w:cs="Times New Roman"/>
          <w:sz w:val="24"/>
          <w:szCs w:val="24"/>
          <w:lang w:val="en-US"/>
        </w:rPr>
        <w:t>, if not all</w:t>
      </w:r>
      <w:r w:rsidRPr="00511A8B">
        <w:rPr>
          <w:rFonts w:ascii="Times New Roman" w:hAnsi="Times New Roman" w:cs="Times New Roman"/>
          <w:sz w:val="24"/>
          <w:szCs w:val="24"/>
          <w:lang w:val="en-US"/>
        </w:rPr>
        <w:t xml:space="preserve"> levels indicated by Williamson and Scott.</w:t>
      </w:r>
      <w:r w:rsidR="00C24283">
        <w:rPr>
          <w:rFonts w:ascii="Times New Roman" w:hAnsi="Times New Roman" w:cs="Times New Roman"/>
          <w:sz w:val="24"/>
          <w:szCs w:val="24"/>
          <w:lang w:val="en-US"/>
        </w:rPr>
        <w:t xml:space="preserve"> With reference to Wi</w:t>
      </w:r>
      <w:r w:rsidR="00994741">
        <w:rPr>
          <w:rFonts w:ascii="Times New Roman" w:hAnsi="Times New Roman" w:cs="Times New Roman"/>
          <w:sz w:val="24"/>
          <w:szCs w:val="24"/>
          <w:lang w:val="en-US"/>
        </w:rPr>
        <w:t>lliamson, informal institutions</w:t>
      </w:r>
      <w:r w:rsidR="00A77A6D">
        <w:rPr>
          <w:rFonts w:ascii="Times New Roman" w:hAnsi="Times New Roman" w:cs="Times New Roman"/>
          <w:sz w:val="24"/>
          <w:szCs w:val="24"/>
          <w:lang w:val="en-US"/>
        </w:rPr>
        <w:t xml:space="preserve"> (1)</w:t>
      </w:r>
      <w:r w:rsidR="00994741">
        <w:rPr>
          <w:rFonts w:ascii="Times New Roman" w:hAnsi="Times New Roman" w:cs="Times New Roman"/>
          <w:sz w:val="24"/>
          <w:szCs w:val="24"/>
          <w:lang w:val="en-US"/>
        </w:rPr>
        <w:t>, contract law and constitutions</w:t>
      </w:r>
      <w:r w:rsidR="00A77A6D">
        <w:rPr>
          <w:rFonts w:ascii="Times New Roman" w:hAnsi="Times New Roman" w:cs="Times New Roman"/>
          <w:sz w:val="24"/>
          <w:szCs w:val="24"/>
          <w:lang w:val="en-US"/>
        </w:rPr>
        <w:t xml:space="preserve"> (2) contractual relations governing transactions (3) and methods to evaluate outcome of transactions (4) are examples. </w:t>
      </w:r>
      <w:r w:rsidRPr="00511A8B">
        <w:rPr>
          <w:rFonts w:ascii="Times New Roman" w:hAnsi="Times New Roman" w:cs="Times New Roman"/>
          <w:sz w:val="24"/>
          <w:szCs w:val="24"/>
          <w:lang w:val="en-US"/>
        </w:rPr>
        <w:t xml:space="preserve"> </w:t>
      </w:r>
      <w:r w:rsidR="00A77A6D">
        <w:rPr>
          <w:rFonts w:ascii="Times New Roman" w:hAnsi="Times New Roman" w:cs="Times New Roman"/>
          <w:sz w:val="24"/>
          <w:szCs w:val="24"/>
          <w:lang w:val="en-US"/>
        </w:rPr>
        <w:t xml:space="preserve">With </w:t>
      </w:r>
      <w:r w:rsidRPr="00511A8B">
        <w:rPr>
          <w:rFonts w:ascii="Times New Roman" w:hAnsi="Times New Roman" w:cs="Times New Roman"/>
          <w:sz w:val="24"/>
          <w:szCs w:val="24"/>
          <w:lang w:val="en-US"/>
        </w:rPr>
        <w:t>reference to Scott´s typology,</w:t>
      </w:r>
      <w:r w:rsidR="007E7FAD" w:rsidRPr="00511A8B">
        <w:rPr>
          <w:rFonts w:ascii="Times New Roman" w:hAnsi="Times New Roman" w:cs="Times New Roman"/>
          <w:sz w:val="24"/>
          <w:szCs w:val="24"/>
          <w:lang w:val="en-US"/>
        </w:rPr>
        <w:t xml:space="preserve"> regulative elements </w:t>
      </w:r>
      <w:r w:rsidRPr="00511A8B">
        <w:rPr>
          <w:rFonts w:ascii="Times New Roman" w:hAnsi="Times New Roman" w:cs="Times New Roman"/>
          <w:sz w:val="24"/>
          <w:szCs w:val="24"/>
          <w:lang w:val="en-US"/>
        </w:rPr>
        <w:t xml:space="preserve">that </w:t>
      </w:r>
      <w:r w:rsidR="007E7FAD" w:rsidRPr="00511A8B">
        <w:rPr>
          <w:rFonts w:ascii="Times New Roman" w:hAnsi="Times New Roman" w:cs="Times New Roman"/>
          <w:sz w:val="24"/>
          <w:szCs w:val="24"/>
          <w:lang w:val="en-US"/>
        </w:rPr>
        <w:t xml:space="preserve">align social </w:t>
      </w:r>
      <w:r w:rsidRPr="00511A8B">
        <w:rPr>
          <w:rFonts w:ascii="Times New Roman" w:hAnsi="Times New Roman" w:cs="Times New Roman"/>
          <w:sz w:val="24"/>
          <w:szCs w:val="24"/>
          <w:lang w:val="en-US"/>
        </w:rPr>
        <w:t>and private rates of return,</w:t>
      </w:r>
      <w:r w:rsidR="007E7FAD" w:rsidRPr="00511A8B">
        <w:rPr>
          <w:rFonts w:ascii="Times New Roman" w:hAnsi="Times New Roman" w:cs="Times New Roman"/>
          <w:sz w:val="24"/>
          <w:szCs w:val="24"/>
          <w:lang w:val="en-US"/>
        </w:rPr>
        <w:t xml:space="preserve"> normative elements </w:t>
      </w:r>
      <w:r w:rsidRPr="00511A8B">
        <w:rPr>
          <w:rFonts w:ascii="Times New Roman" w:hAnsi="Times New Roman" w:cs="Times New Roman"/>
          <w:sz w:val="24"/>
          <w:szCs w:val="24"/>
          <w:lang w:val="en-US"/>
        </w:rPr>
        <w:t>that get moral legitimacy</w:t>
      </w:r>
      <w:r w:rsidR="005C3F83" w:rsidRPr="00511A8B">
        <w:rPr>
          <w:rFonts w:ascii="Times New Roman" w:hAnsi="Times New Roman" w:cs="Times New Roman"/>
          <w:sz w:val="24"/>
          <w:szCs w:val="24"/>
          <w:lang w:val="en-US"/>
        </w:rPr>
        <w:t xml:space="preserve"> and cognitive elements</w:t>
      </w:r>
      <w:r w:rsidRPr="00511A8B">
        <w:rPr>
          <w:rFonts w:ascii="Times New Roman" w:hAnsi="Times New Roman" w:cs="Times New Roman"/>
          <w:sz w:val="24"/>
          <w:szCs w:val="24"/>
          <w:lang w:val="en-US"/>
        </w:rPr>
        <w:t xml:space="preserve"> that create categories and shared understanding seems very relevant for understanding of how gaps betwee</w:t>
      </w:r>
      <w:r w:rsidR="0072728D" w:rsidRPr="00511A8B">
        <w:rPr>
          <w:rFonts w:ascii="Times New Roman" w:hAnsi="Times New Roman" w:cs="Times New Roman"/>
          <w:sz w:val="24"/>
          <w:szCs w:val="24"/>
          <w:lang w:val="en-US"/>
        </w:rPr>
        <w:t>n pol</w:t>
      </w:r>
      <w:r w:rsidR="006B6BAF" w:rsidRPr="00511A8B">
        <w:rPr>
          <w:rFonts w:ascii="Times New Roman" w:hAnsi="Times New Roman" w:cs="Times New Roman"/>
          <w:sz w:val="24"/>
          <w:szCs w:val="24"/>
          <w:lang w:val="en-US"/>
        </w:rPr>
        <w:t>icies and shaping of sustainable markets</w:t>
      </w:r>
      <w:r w:rsidR="0072728D" w:rsidRPr="00511A8B">
        <w:rPr>
          <w:rFonts w:ascii="Times New Roman" w:hAnsi="Times New Roman" w:cs="Times New Roman"/>
          <w:sz w:val="24"/>
          <w:szCs w:val="24"/>
          <w:lang w:val="en-US"/>
        </w:rPr>
        <w:t xml:space="preserve"> may be bridged.</w:t>
      </w:r>
      <w:r w:rsidR="00CC298E">
        <w:rPr>
          <w:rFonts w:ascii="Times New Roman" w:hAnsi="Times New Roman" w:cs="Times New Roman"/>
          <w:sz w:val="24"/>
          <w:szCs w:val="24"/>
          <w:lang w:val="en-US"/>
        </w:rPr>
        <w:t xml:space="preserve"> Studies of institutions based on all three pillars</w:t>
      </w:r>
      <w:r w:rsidR="00A77A6D">
        <w:rPr>
          <w:rFonts w:ascii="Times New Roman" w:hAnsi="Times New Roman" w:cs="Times New Roman"/>
          <w:sz w:val="24"/>
          <w:szCs w:val="24"/>
          <w:lang w:val="en-US"/>
        </w:rPr>
        <w:t xml:space="preserve"> elaborated by Scott</w:t>
      </w:r>
      <w:proofErr w:type="gramStart"/>
      <w:r w:rsidR="00A77A6D">
        <w:rPr>
          <w:rFonts w:ascii="Times New Roman" w:hAnsi="Times New Roman" w:cs="Times New Roman"/>
          <w:sz w:val="24"/>
          <w:szCs w:val="24"/>
          <w:lang w:val="en-US"/>
        </w:rPr>
        <w:t xml:space="preserve">, </w:t>
      </w:r>
      <w:r w:rsidR="00CC298E">
        <w:rPr>
          <w:rFonts w:ascii="Times New Roman" w:hAnsi="Times New Roman" w:cs="Times New Roman"/>
          <w:sz w:val="24"/>
          <w:szCs w:val="24"/>
          <w:lang w:val="en-US"/>
        </w:rPr>
        <w:t xml:space="preserve"> are</w:t>
      </w:r>
      <w:proofErr w:type="gramEnd"/>
      <w:r w:rsidR="00CC298E">
        <w:rPr>
          <w:rFonts w:ascii="Times New Roman" w:hAnsi="Times New Roman" w:cs="Times New Roman"/>
          <w:sz w:val="24"/>
          <w:szCs w:val="24"/>
          <w:lang w:val="en-US"/>
        </w:rPr>
        <w:t xml:space="preserve"> relevant </w:t>
      </w:r>
      <w:r w:rsidR="009A1304">
        <w:rPr>
          <w:rFonts w:ascii="Times New Roman" w:hAnsi="Times New Roman" w:cs="Times New Roman"/>
          <w:sz w:val="24"/>
          <w:szCs w:val="24"/>
          <w:lang w:val="en-US"/>
        </w:rPr>
        <w:t>to understand sustainability,</w:t>
      </w:r>
      <w:r w:rsidR="00CC298E">
        <w:rPr>
          <w:rFonts w:ascii="Times New Roman" w:hAnsi="Times New Roman" w:cs="Times New Roman"/>
          <w:sz w:val="24"/>
          <w:szCs w:val="24"/>
          <w:lang w:val="en-US"/>
        </w:rPr>
        <w:t xml:space="preserve"> due to the complexity and importance of the issues</w:t>
      </w:r>
      <w:r w:rsidR="009A1304">
        <w:rPr>
          <w:rFonts w:ascii="Times New Roman" w:hAnsi="Times New Roman" w:cs="Times New Roman"/>
          <w:sz w:val="24"/>
          <w:szCs w:val="24"/>
          <w:lang w:val="en-US"/>
        </w:rPr>
        <w:t xml:space="preserve"> and the global heterogeneity of institutions. For instance r</w:t>
      </w:r>
      <w:r w:rsidR="005C3F83" w:rsidRPr="00511A8B">
        <w:rPr>
          <w:rFonts w:ascii="Times New Roman" w:hAnsi="Times New Roman" w:cs="Times New Roman"/>
          <w:sz w:val="24"/>
          <w:szCs w:val="24"/>
          <w:lang w:val="en-US"/>
        </w:rPr>
        <w:t>esearch on capitalism as an institution show</w:t>
      </w:r>
      <w:r w:rsidR="009A1304">
        <w:rPr>
          <w:rFonts w:ascii="Times New Roman" w:hAnsi="Times New Roman" w:cs="Times New Roman"/>
          <w:sz w:val="24"/>
          <w:szCs w:val="24"/>
          <w:lang w:val="en-US"/>
        </w:rPr>
        <w:t>s</w:t>
      </w:r>
      <w:r w:rsidR="005C3F83" w:rsidRPr="00511A8B">
        <w:rPr>
          <w:rFonts w:ascii="Times New Roman" w:hAnsi="Times New Roman" w:cs="Times New Roman"/>
          <w:sz w:val="24"/>
          <w:szCs w:val="24"/>
          <w:lang w:val="en-US"/>
        </w:rPr>
        <w:t xml:space="preserve"> that the variation across different cultures has increased rather than </w:t>
      </w:r>
      <w:r w:rsidR="009A1304">
        <w:rPr>
          <w:rFonts w:ascii="Times New Roman" w:hAnsi="Times New Roman" w:cs="Times New Roman"/>
          <w:sz w:val="24"/>
          <w:szCs w:val="24"/>
          <w:lang w:val="en-US"/>
        </w:rPr>
        <w:t xml:space="preserve">decreased. </w:t>
      </w:r>
      <w:r w:rsidR="005C3F83" w:rsidRPr="00511A8B">
        <w:rPr>
          <w:rFonts w:ascii="Times New Roman" w:hAnsi="Times New Roman" w:cs="Times New Roman"/>
          <w:sz w:val="24"/>
          <w:szCs w:val="24"/>
          <w:lang w:val="en-US"/>
        </w:rPr>
        <w:t xml:space="preserve">This also indicates the need to approach sustainability in practice with reference to different institutional characteristics. </w:t>
      </w:r>
    </w:p>
    <w:p w:rsidR="0072728D" w:rsidRPr="00511A8B" w:rsidRDefault="0072728D" w:rsidP="001174E4">
      <w:pPr>
        <w:jc w:val="both"/>
        <w:rPr>
          <w:rFonts w:ascii="Times New Roman" w:hAnsi="Times New Roman" w:cs="Times New Roman"/>
          <w:i/>
          <w:sz w:val="24"/>
          <w:szCs w:val="24"/>
          <w:lang w:val="en-US"/>
        </w:rPr>
      </w:pPr>
      <w:proofErr w:type="spellStart"/>
      <w:r w:rsidRPr="00511A8B">
        <w:rPr>
          <w:rFonts w:ascii="Times New Roman" w:hAnsi="Times New Roman" w:cs="Times New Roman"/>
          <w:sz w:val="24"/>
          <w:szCs w:val="24"/>
          <w:lang w:val="en-US"/>
        </w:rPr>
        <w:t>Mouzas</w:t>
      </w:r>
      <w:proofErr w:type="spellEnd"/>
      <w:r w:rsidRPr="00511A8B">
        <w:rPr>
          <w:rFonts w:ascii="Times New Roman" w:hAnsi="Times New Roman" w:cs="Times New Roman"/>
          <w:sz w:val="24"/>
          <w:szCs w:val="24"/>
          <w:lang w:val="en-US"/>
        </w:rPr>
        <w:t xml:space="preserve"> and Ford</w:t>
      </w:r>
      <w:r w:rsidR="00A546F4"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w:t>
      </w:r>
      <w:r w:rsidR="00A546F4" w:rsidRPr="00511A8B">
        <w:rPr>
          <w:rFonts w:ascii="Times New Roman" w:hAnsi="Times New Roman" w:cs="Times New Roman"/>
          <w:sz w:val="24"/>
          <w:szCs w:val="24"/>
          <w:lang w:val="en-US"/>
        </w:rPr>
        <w:t>2009)</w:t>
      </w:r>
      <w:r w:rsidRPr="00511A8B">
        <w:rPr>
          <w:rFonts w:ascii="Times New Roman" w:hAnsi="Times New Roman" w:cs="Times New Roman"/>
          <w:sz w:val="24"/>
          <w:szCs w:val="24"/>
          <w:lang w:val="en-US"/>
        </w:rPr>
        <w:t xml:space="preserve"> </w:t>
      </w:r>
      <w:r w:rsidR="0012777F" w:rsidRPr="00511A8B">
        <w:rPr>
          <w:rFonts w:ascii="Times New Roman" w:hAnsi="Times New Roman" w:cs="Times New Roman"/>
          <w:sz w:val="24"/>
          <w:szCs w:val="24"/>
          <w:lang w:val="en-US"/>
        </w:rPr>
        <w:t xml:space="preserve">is a recent example of business network research that relates to frameworks from institutionalism. They </w:t>
      </w:r>
      <w:r w:rsidRPr="00511A8B">
        <w:rPr>
          <w:rFonts w:ascii="Times New Roman" w:hAnsi="Times New Roman" w:cs="Times New Roman"/>
          <w:sz w:val="24"/>
          <w:szCs w:val="24"/>
          <w:lang w:val="en-US"/>
        </w:rPr>
        <w:t>discuss</w:t>
      </w:r>
      <w:r w:rsidR="00983548" w:rsidRPr="00511A8B">
        <w:rPr>
          <w:rFonts w:ascii="Times New Roman" w:hAnsi="Times New Roman" w:cs="Times New Roman"/>
          <w:sz w:val="24"/>
          <w:szCs w:val="24"/>
          <w:lang w:val="en-US"/>
        </w:rPr>
        <w:t xml:space="preserve"> </w:t>
      </w:r>
      <w:r w:rsidR="008321A2" w:rsidRPr="00511A8B">
        <w:rPr>
          <w:rFonts w:ascii="Times New Roman" w:hAnsi="Times New Roman" w:cs="Times New Roman"/>
          <w:sz w:val="24"/>
          <w:szCs w:val="24"/>
          <w:lang w:val="en-US"/>
        </w:rPr>
        <w:t xml:space="preserve">the </w:t>
      </w:r>
      <w:r w:rsidRPr="00511A8B">
        <w:rPr>
          <w:rFonts w:ascii="Times New Roman" w:hAnsi="Times New Roman" w:cs="Times New Roman"/>
          <w:sz w:val="24"/>
          <w:szCs w:val="24"/>
          <w:lang w:val="en-US"/>
        </w:rPr>
        <w:t>c</w:t>
      </w:r>
      <w:r w:rsidR="00E00166" w:rsidRPr="00511A8B">
        <w:rPr>
          <w:rFonts w:ascii="Times New Roman" w:hAnsi="Times New Roman" w:cs="Times New Roman"/>
          <w:sz w:val="24"/>
          <w:szCs w:val="24"/>
          <w:lang w:val="en-US"/>
        </w:rPr>
        <w:t>ons</w:t>
      </w:r>
      <w:r w:rsidR="00983548" w:rsidRPr="00511A8B">
        <w:rPr>
          <w:rFonts w:ascii="Times New Roman" w:hAnsi="Times New Roman" w:cs="Times New Roman"/>
          <w:sz w:val="24"/>
          <w:szCs w:val="24"/>
          <w:lang w:val="en-US"/>
        </w:rPr>
        <w:t>tit</w:t>
      </w:r>
      <w:r w:rsidR="00E00166" w:rsidRPr="00511A8B">
        <w:rPr>
          <w:rFonts w:ascii="Times New Roman" w:hAnsi="Times New Roman" w:cs="Times New Roman"/>
          <w:sz w:val="24"/>
          <w:szCs w:val="24"/>
          <w:lang w:val="en-US"/>
        </w:rPr>
        <w:t>ution</w:t>
      </w:r>
      <w:r w:rsidRPr="00511A8B">
        <w:rPr>
          <w:rFonts w:ascii="Times New Roman" w:hAnsi="Times New Roman" w:cs="Times New Roman"/>
          <w:sz w:val="24"/>
          <w:szCs w:val="24"/>
          <w:lang w:val="en-US"/>
        </w:rPr>
        <w:t xml:space="preserve"> of networks as a necessary</w:t>
      </w:r>
      <w:r w:rsidR="00E00166" w:rsidRPr="00511A8B">
        <w:rPr>
          <w:rFonts w:ascii="Times New Roman" w:hAnsi="Times New Roman" w:cs="Times New Roman"/>
          <w:sz w:val="24"/>
          <w:szCs w:val="24"/>
          <w:lang w:val="en-US"/>
        </w:rPr>
        <w:t xml:space="preserve"> system of</w:t>
      </w:r>
      <w:r w:rsidR="00983548" w:rsidRPr="00511A8B">
        <w:rPr>
          <w:rFonts w:ascii="Times New Roman" w:hAnsi="Times New Roman" w:cs="Times New Roman"/>
          <w:sz w:val="24"/>
          <w:szCs w:val="24"/>
          <w:lang w:val="en-US"/>
        </w:rPr>
        <w:t xml:space="preserve"> conventions (values, norms, </w:t>
      </w:r>
      <w:proofErr w:type="gramStart"/>
      <w:r w:rsidR="00983548" w:rsidRPr="00511A8B">
        <w:rPr>
          <w:rFonts w:ascii="Times New Roman" w:hAnsi="Times New Roman" w:cs="Times New Roman"/>
          <w:sz w:val="24"/>
          <w:szCs w:val="24"/>
          <w:lang w:val="en-US"/>
        </w:rPr>
        <w:t>rules</w:t>
      </w:r>
      <w:proofErr w:type="gramEnd"/>
      <w:r w:rsidR="00983548" w:rsidRPr="00511A8B">
        <w:rPr>
          <w:rFonts w:ascii="Times New Roman" w:hAnsi="Times New Roman" w:cs="Times New Roman"/>
          <w:sz w:val="24"/>
          <w:szCs w:val="24"/>
          <w:lang w:val="en-US"/>
        </w:rPr>
        <w:t xml:space="preserve">) </w:t>
      </w:r>
      <w:r w:rsidR="00E00166" w:rsidRPr="00511A8B">
        <w:rPr>
          <w:rFonts w:ascii="Times New Roman" w:hAnsi="Times New Roman" w:cs="Times New Roman"/>
          <w:sz w:val="24"/>
          <w:szCs w:val="24"/>
          <w:lang w:val="en-US"/>
        </w:rPr>
        <w:t>shared</w:t>
      </w:r>
      <w:r w:rsidRPr="00511A8B">
        <w:rPr>
          <w:rFonts w:ascii="Times New Roman" w:hAnsi="Times New Roman" w:cs="Times New Roman"/>
          <w:sz w:val="24"/>
          <w:szCs w:val="24"/>
          <w:lang w:val="en-US"/>
        </w:rPr>
        <w:t xml:space="preserve"> by business actors, to enable them to interact. </w:t>
      </w:r>
      <w:r w:rsidR="00E00166" w:rsidRPr="00511A8B">
        <w:rPr>
          <w:rFonts w:ascii="Times New Roman" w:hAnsi="Times New Roman" w:cs="Times New Roman"/>
          <w:sz w:val="24"/>
          <w:szCs w:val="24"/>
          <w:lang w:val="en-US"/>
        </w:rPr>
        <w:t>Constitutions are a framework within which interac</w:t>
      </w:r>
      <w:r w:rsidR="00983548" w:rsidRPr="00511A8B">
        <w:rPr>
          <w:rFonts w:ascii="Times New Roman" w:hAnsi="Times New Roman" w:cs="Times New Roman"/>
          <w:sz w:val="24"/>
          <w:szCs w:val="24"/>
          <w:lang w:val="en-US"/>
        </w:rPr>
        <w:t xml:space="preserve">tion </w:t>
      </w:r>
      <w:r w:rsidRPr="00511A8B">
        <w:rPr>
          <w:rFonts w:ascii="Times New Roman" w:hAnsi="Times New Roman" w:cs="Times New Roman"/>
          <w:sz w:val="24"/>
          <w:szCs w:val="24"/>
          <w:lang w:val="en-US"/>
        </w:rPr>
        <w:t xml:space="preserve">takes </w:t>
      </w:r>
      <w:r w:rsidR="00983548" w:rsidRPr="00511A8B">
        <w:rPr>
          <w:rFonts w:ascii="Times New Roman" w:hAnsi="Times New Roman" w:cs="Times New Roman"/>
          <w:sz w:val="24"/>
          <w:szCs w:val="24"/>
          <w:lang w:val="en-US"/>
        </w:rPr>
        <w:t xml:space="preserve">place. </w:t>
      </w:r>
      <w:r w:rsidRPr="00511A8B">
        <w:rPr>
          <w:rFonts w:ascii="Times New Roman" w:hAnsi="Times New Roman" w:cs="Times New Roman"/>
          <w:sz w:val="24"/>
          <w:szCs w:val="24"/>
          <w:lang w:val="en-US"/>
        </w:rPr>
        <w:t>C</w:t>
      </w:r>
      <w:r w:rsidR="00E00166" w:rsidRPr="00511A8B">
        <w:rPr>
          <w:rFonts w:ascii="Times New Roman" w:hAnsi="Times New Roman" w:cs="Times New Roman"/>
          <w:sz w:val="24"/>
          <w:szCs w:val="24"/>
          <w:lang w:val="en-US"/>
        </w:rPr>
        <w:t>ompanies invest in the selection and replica</w:t>
      </w:r>
      <w:r w:rsidR="00983548" w:rsidRPr="00511A8B">
        <w:rPr>
          <w:rFonts w:ascii="Times New Roman" w:hAnsi="Times New Roman" w:cs="Times New Roman"/>
          <w:sz w:val="24"/>
          <w:szCs w:val="24"/>
          <w:lang w:val="en-US"/>
        </w:rPr>
        <w:t>tion of interaction practices t</w:t>
      </w:r>
      <w:r w:rsidR="00E00166" w:rsidRPr="00511A8B">
        <w:rPr>
          <w:rFonts w:ascii="Times New Roman" w:hAnsi="Times New Roman" w:cs="Times New Roman"/>
          <w:sz w:val="24"/>
          <w:szCs w:val="24"/>
          <w:lang w:val="en-US"/>
        </w:rPr>
        <w:t>hat evolve over</w:t>
      </w:r>
      <w:r w:rsidR="00983548" w:rsidRPr="00511A8B">
        <w:rPr>
          <w:rFonts w:ascii="Times New Roman" w:hAnsi="Times New Roman" w:cs="Times New Roman"/>
          <w:sz w:val="24"/>
          <w:szCs w:val="24"/>
          <w:lang w:val="en-US"/>
        </w:rPr>
        <w:t xml:space="preserve"> time as customs or common use. </w:t>
      </w:r>
      <w:r w:rsidR="00E00166" w:rsidRPr="00511A8B">
        <w:rPr>
          <w:rFonts w:ascii="Times New Roman" w:hAnsi="Times New Roman" w:cs="Times New Roman"/>
          <w:sz w:val="24"/>
          <w:szCs w:val="24"/>
          <w:lang w:val="en-US"/>
        </w:rPr>
        <w:t>Examining the cons</w:t>
      </w:r>
      <w:r w:rsidR="00983548" w:rsidRPr="00511A8B">
        <w:rPr>
          <w:rFonts w:ascii="Times New Roman" w:hAnsi="Times New Roman" w:cs="Times New Roman"/>
          <w:sz w:val="24"/>
          <w:szCs w:val="24"/>
          <w:lang w:val="en-US"/>
        </w:rPr>
        <w:t>ti</w:t>
      </w:r>
      <w:r w:rsidR="00E00166" w:rsidRPr="00511A8B">
        <w:rPr>
          <w:rFonts w:ascii="Times New Roman" w:hAnsi="Times New Roman" w:cs="Times New Roman"/>
          <w:sz w:val="24"/>
          <w:szCs w:val="24"/>
          <w:lang w:val="en-US"/>
        </w:rPr>
        <w:t xml:space="preserve">tutions </w:t>
      </w:r>
      <w:r w:rsidR="00983548" w:rsidRPr="00511A8B">
        <w:rPr>
          <w:rFonts w:ascii="Times New Roman" w:hAnsi="Times New Roman" w:cs="Times New Roman"/>
          <w:sz w:val="24"/>
          <w:szCs w:val="24"/>
          <w:lang w:val="en-US"/>
        </w:rPr>
        <w:t>in business practice h</w:t>
      </w:r>
      <w:r w:rsidR="00E00166" w:rsidRPr="00511A8B">
        <w:rPr>
          <w:rFonts w:ascii="Times New Roman" w:hAnsi="Times New Roman" w:cs="Times New Roman"/>
          <w:sz w:val="24"/>
          <w:szCs w:val="24"/>
          <w:lang w:val="en-US"/>
        </w:rPr>
        <w:t>elps to understand networks as interconnected exchange relationships and interdependencies.</w:t>
      </w:r>
      <w:r w:rsidR="00983548" w:rsidRPr="00511A8B">
        <w:rPr>
          <w:rFonts w:ascii="Times New Roman" w:hAnsi="Times New Roman" w:cs="Times New Roman"/>
          <w:sz w:val="24"/>
          <w:szCs w:val="24"/>
          <w:lang w:val="en-US"/>
        </w:rPr>
        <w:t xml:space="preserve"> </w:t>
      </w:r>
      <w:r w:rsidR="00E00166" w:rsidRPr="00511A8B">
        <w:rPr>
          <w:rFonts w:ascii="Times New Roman" w:hAnsi="Times New Roman" w:cs="Times New Roman"/>
          <w:sz w:val="24"/>
          <w:szCs w:val="24"/>
          <w:lang w:val="en-US"/>
        </w:rPr>
        <w:t>Legitimacy of cons</w:t>
      </w:r>
      <w:r w:rsidR="00983548" w:rsidRPr="00511A8B">
        <w:rPr>
          <w:rFonts w:ascii="Times New Roman" w:hAnsi="Times New Roman" w:cs="Times New Roman"/>
          <w:sz w:val="24"/>
          <w:szCs w:val="24"/>
          <w:lang w:val="en-US"/>
        </w:rPr>
        <w:t>ti</w:t>
      </w:r>
      <w:r w:rsidR="00E00166" w:rsidRPr="00511A8B">
        <w:rPr>
          <w:rFonts w:ascii="Times New Roman" w:hAnsi="Times New Roman" w:cs="Times New Roman"/>
          <w:sz w:val="24"/>
          <w:szCs w:val="24"/>
          <w:lang w:val="en-US"/>
        </w:rPr>
        <w:t xml:space="preserve">tutions </w:t>
      </w:r>
      <w:r w:rsidR="00983548" w:rsidRPr="00511A8B">
        <w:rPr>
          <w:rFonts w:ascii="Times New Roman" w:hAnsi="Times New Roman" w:cs="Times New Roman"/>
          <w:sz w:val="24"/>
          <w:szCs w:val="24"/>
          <w:lang w:val="en-US"/>
        </w:rPr>
        <w:t xml:space="preserve">is </w:t>
      </w:r>
      <w:r w:rsidR="00E00166" w:rsidRPr="00511A8B">
        <w:rPr>
          <w:rFonts w:ascii="Times New Roman" w:hAnsi="Times New Roman" w:cs="Times New Roman"/>
          <w:sz w:val="24"/>
          <w:szCs w:val="24"/>
          <w:lang w:val="en-US"/>
        </w:rPr>
        <w:t>based on the evolution of consent among related actors over time.</w:t>
      </w:r>
      <w:r w:rsidR="00983548" w:rsidRPr="00511A8B">
        <w:rPr>
          <w:rFonts w:ascii="Times New Roman" w:hAnsi="Times New Roman" w:cs="Times New Roman"/>
          <w:sz w:val="24"/>
          <w:szCs w:val="24"/>
          <w:lang w:val="en-US"/>
        </w:rPr>
        <w:t xml:space="preserve"> Constitutions i</w:t>
      </w:r>
      <w:r w:rsidR="00E769E6" w:rsidRPr="00511A8B">
        <w:rPr>
          <w:rFonts w:ascii="Times New Roman" w:hAnsi="Times New Roman" w:cs="Times New Roman"/>
          <w:sz w:val="24"/>
          <w:szCs w:val="24"/>
          <w:lang w:val="en-US"/>
        </w:rPr>
        <w:t>nfer</w:t>
      </w:r>
      <w:r w:rsidR="00E00166" w:rsidRPr="00511A8B">
        <w:rPr>
          <w:rFonts w:ascii="Times New Roman" w:hAnsi="Times New Roman" w:cs="Times New Roman"/>
          <w:sz w:val="24"/>
          <w:szCs w:val="24"/>
          <w:lang w:val="en-US"/>
        </w:rPr>
        <w:t xml:space="preserve"> formality that is not opposite </w:t>
      </w:r>
      <w:r w:rsidR="00E769E6" w:rsidRPr="00511A8B">
        <w:rPr>
          <w:rFonts w:ascii="Times New Roman" w:hAnsi="Times New Roman" w:cs="Times New Roman"/>
          <w:sz w:val="24"/>
          <w:szCs w:val="24"/>
          <w:lang w:val="en-US"/>
        </w:rPr>
        <w:t xml:space="preserve">to but enabler </w:t>
      </w:r>
      <w:r w:rsidR="00E00166" w:rsidRPr="00511A8B">
        <w:rPr>
          <w:rFonts w:ascii="Times New Roman" w:hAnsi="Times New Roman" w:cs="Times New Roman"/>
          <w:sz w:val="24"/>
          <w:szCs w:val="24"/>
          <w:lang w:val="en-US"/>
        </w:rPr>
        <w:t>of informal substance.</w:t>
      </w:r>
      <w:r w:rsidR="00983548" w:rsidRPr="00511A8B">
        <w:rPr>
          <w:rFonts w:ascii="Times New Roman" w:hAnsi="Times New Roman" w:cs="Times New Roman"/>
          <w:sz w:val="24"/>
          <w:szCs w:val="24"/>
          <w:lang w:val="en-US"/>
        </w:rPr>
        <w:t xml:space="preserve"> </w:t>
      </w:r>
      <w:r w:rsidR="00E00166" w:rsidRPr="00511A8B">
        <w:rPr>
          <w:rFonts w:ascii="Times New Roman" w:hAnsi="Times New Roman" w:cs="Times New Roman"/>
          <w:sz w:val="24"/>
          <w:szCs w:val="24"/>
          <w:lang w:val="en-US"/>
        </w:rPr>
        <w:t>A contract is a formalized manifestat</w:t>
      </w:r>
      <w:r w:rsidR="0012777F" w:rsidRPr="00511A8B">
        <w:rPr>
          <w:rFonts w:ascii="Times New Roman" w:hAnsi="Times New Roman" w:cs="Times New Roman"/>
          <w:sz w:val="24"/>
          <w:szCs w:val="24"/>
          <w:lang w:val="en-US"/>
        </w:rPr>
        <w:t>ion of an interaction to which two or more</w:t>
      </w:r>
      <w:r w:rsidR="00E00166" w:rsidRPr="00511A8B">
        <w:rPr>
          <w:rFonts w:ascii="Times New Roman" w:hAnsi="Times New Roman" w:cs="Times New Roman"/>
          <w:sz w:val="24"/>
          <w:szCs w:val="24"/>
          <w:lang w:val="en-US"/>
        </w:rPr>
        <w:t xml:space="preserve"> parties have agreed.</w:t>
      </w:r>
      <w:r w:rsidR="00983548" w:rsidRPr="00511A8B">
        <w:rPr>
          <w:rFonts w:ascii="Times New Roman" w:hAnsi="Times New Roman" w:cs="Times New Roman"/>
          <w:sz w:val="24"/>
          <w:szCs w:val="24"/>
          <w:lang w:val="en-US"/>
        </w:rPr>
        <w:t xml:space="preserve"> Examples of shared system of conventions</w:t>
      </w:r>
      <w:r w:rsidR="0012777F" w:rsidRPr="00511A8B">
        <w:rPr>
          <w:rFonts w:ascii="Times New Roman" w:hAnsi="Times New Roman" w:cs="Times New Roman"/>
          <w:sz w:val="24"/>
          <w:szCs w:val="24"/>
          <w:lang w:val="en-US"/>
        </w:rPr>
        <w:t xml:space="preserve"> are e.g.</w:t>
      </w:r>
      <w:r w:rsidR="001174E4" w:rsidRPr="00511A8B">
        <w:rPr>
          <w:rFonts w:ascii="Times New Roman" w:hAnsi="Times New Roman" w:cs="Times New Roman"/>
          <w:sz w:val="24"/>
          <w:szCs w:val="24"/>
          <w:lang w:val="en-US"/>
        </w:rPr>
        <w:t xml:space="preserve"> property rights,</w:t>
      </w:r>
      <w:r w:rsidR="00E00166" w:rsidRPr="00511A8B">
        <w:rPr>
          <w:rFonts w:ascii="Times New Roman" w:hAnsi="Times New Roman" w:cs="Times New Roman"/>
          <w:sz w:val="24"/>
          <w:szCs w:val="24"/>
          <w:lang w:val="en-US"/>
        </w:rPr>
        <w:t xml:space="preserve"> domain consensus, quality standards, investment va</w:t>
      </w:r>
      <w:r w:rsidR="001174E4" w:rsidRPr="00511A8B">
        <w:rPr>
          <w:rFonts w:ascii="Times New Roman" w:hAnsi="Times New Roman" w:cs="Times New Roman"/>
          <w:sz w:val="24"/>
          <w:szCs w:val="24"/>
          <w:lang w:val="en-US"/>
        </w:rPr>
        <w:t xml:space="preserve">luations, annual negotiations, sanctions. </w:t>
      </w:r>
      <w:r w:rsidRPr="00511A8B">
        <w:rPr>
          <w:rFonts w:ascii="Times New Roman" w:hAnsi="Times New Roman" w:cs="Times New Roman"/>
          <w:sz w:val="24"/>
          <w:szCs w:val="24"/>
          <w:lang w:val="en-US"/>
        </w:rPr>
        <w:t>Several of these concepts ar</w:t>
      </w:r>
      <w:r w:rsidR="00E71BDE" w:rsidRPr="00511A8B">
        <w:rPr>
          <w:rFonts w:ascii="Times New Roman" w:hAnsi="Times New Roman" w:cs="Times New Roman"/>
          <w:sz w:val="24"/>
          <w:szCs w:val="24"/>
          <w:lang w:val="en-US"/>
        </w:rPr>
        <w:t xml:space="preserve">e included, in </w:t>
      </w:r>
      <w:r w:rsidR="00E769E6" w:rsidRPr="00511A8B">
        <w:rPr>
          <w:rFonts w:ascii="Times New Roman" w:hAnsi="Times New Roman" w:cs="Times New Roman"/>
          <w:sz w:val="24"/>
          <w:szCs w:val="24"/>
          <w:lang w:val="en-US"/>
        </w:rPr>
        <w:t xml:space="preserve">the cited work of </w:t>
      </w:r>
      <w:r w:rsidR="00E71BDE" w:rsidRPr="00511A8B">
        <w:rPr>
          <w:rFonts w:ascii="Times New Roman" w:hAnsi="Times New Roman" w:cs="Times New Roman"/>
          <w:sz w:val="24"/>
          <w:szCs w:val="24"/>
          <w:lang w:val="en-US"/>
        </w:rPr>
        <w:t>Williamson (2000) and Scott (1995).</w:t>
      </w:r>
    </w:p>
    <w:p w:rsidR="0012777F" w:rsidRPr="00511A8B" w:rsidRDefault="0012777F" w:rsidP="004D57C7">
      <w:pPr>
        <w:jc w:val="both"/>
        <w:rPr>
          <w:rFonts w:ascii="Times New Roman" w:hAnsi="Times New Roman" w:cs="Times New Roman"/>
          <w:b/>
          <w:sz w:val="24"/>
          <w:szCs w:val="24"/>
          <w:lang w:val="en-US"/>
        </w:rPr>
      </w:pPr>
      <w:proofErr w:type="spellStart"/>
      <w:r w:rsidRPr="00511A8B">
        <w:rPr>
          <w:rFonts w:ascii="Times New Roman" w:hAnsi="Times New Roman" w:cs="Times New Roman"/>
          <w:b/>
          <w:sz w:val="24"/>
          <w:szCs w:val="24"/>
          <w:lang w:val="en-US"/>
        </w:rPr>
        <w:t>Sensemaking</w:t>
      </w:r>
      <w:proofErr w:type="spellEnd"/>
      <w:r w:rsidRPr="00511A8B">
        <w:rPr>
          <w:rFonts w:ascii="Times New Roman" w:hAnsi="Times New Roman" w:cs="Times New Roman"/>
          <w:b/>
          <w:sz w:val="24"/>
          <w:szCs w:val="24"/>
          <w:lang w:val="en-US"/>
        </w:rPr>
        <w:t xml:space="preserve"> in business networks and business markets</w:t>
      </w:r>
    </w:p>
    <w:p w:rsidR="00E00166" w:rsidRPr="00511A8B" w:rsidRDefault="009A1304" w:rsidP="004D57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Sense making in </w:t>
      </w:r>
      <w:r w:rsidR="00E54449">
        <w:rPr>
          <w:rFonts w:ascii="Times New Roman" w:hAnsi="Times New Roman" w:cs="Times New Roman"/>
          <w:sz w:val="24"/>
          <w:szCs w:val="24"/>
          <w:lang w:val="en-US"/>
        </w:rPr>
        <w:t>inter-organizational settings and markets has recently attracted more research interest. A testimony to that is t</w:t>
      </w:r>
      <w:r w:rsidR="00E71BDE" w:rsidRPr="00511A8B">
        <w:rPr>
          <w:rFonts w:ascii="Times New Roman" w:hAnsi="Times New Roman" w:cs="Times New Roman"/>
          <w:sz w:val="24"/>
          <w:szCs w:val="24"/>
          <w:lang w:val="en-US"/>
        </w:rPr>
        <w:t xml:space="preserve">wo Special Issues of </w:t>
      </w:r>
      <w:r w:rsidR="00E54449">
        <w:rPr>
          <w:rFonts w:ascii="Times New Roman" w:hAnsi="Times New Roman" w:cs="Times New Roman"/>
          <w:sz w:val="24"/>
          <w:szCs w:val="24"/>
          <w:lang w:val="en-US"/>
        </w:rPr>
        <w:t>Industrial Marketing Management</w:t>
      </w:r>
      <w:r w:rsidR="00E71BDE" w:rsidRPr="00511A8B">
        <w:rPr>
          <w:rFonts w:ascii="Times New Roman" w:hAnsi="Times New Roman" w:cs="Times New Roman"/>
          <w:sz w:val="24"/>
          <w:szCs w:val="24"/>
          <w:lang w:val="en-US"/>
        </w:rPr>
        <w:t xml:space="preserve"> published in 2010</w:t>
      </w:r>
      <w:r w:rsidR="00F91C93">
        <w:rPr>
          <w:rFonts w:ascii="Times New Roman" w:hAnsi="Times New Roman" w:cs="Times New Roman"/>
          <w:sz w:val="24"/>
          <w:szCs w:val="24"/>
          <w:lang w:val="en-US"/>
        </w:rPr>
        <w:t xml:space="preserve"> (Henneberg et al. 2010) and</w:t>
      </w:r>
      <w:r w:rsidR="00E71BDE" w:rsidRPr="00511A8B">
        <w:rPr>
          <w:rFonts w:ascii="Times New Roman" w:hAnsi="Times New Roman" w:cs="Times New Roman"/>
          <w:sz w:val="24"/>
          <w:szCs w:val="24"/>
          <w:lang w:val="en-US"/>
        </w:rPr>
        <w:t xml:space="preserve"> 2015</w:t>
      </w:r>
      <w:r w:rsidR="00F91C93">
        <w:rPr>
          <w:rFonts w:ascii="Times New Roman" w:hAnsi="Times New Roman" w:cs="Times New Roman"/>
          <w:sz w:val="24"/>
          <w:szCs w:val="24"/>
          <w:lang w:val="en-US"/>
        </w:rPr>
        <w:t xml:space="preserve"> (Mattsson et al. 2015).</w:t>
      </w:r>
      <w:r w:rsidR="00E71BDE" w:rsidRPr="00511A8B">
        <w:rPr>
          <w:rFonts w:ascii="Times New Roman" w:hAnsi="Times New Roman" w:cs="Times New Roman"/>
          <w:sz w:val="24"/>
          <w:szCs w:val="24"/>
          <w:lang w:val="en-US"/>
        </w:rPr>
        <w:t xml:space="preserve"> In the latter </w:t>
      </w:r>
      <w:r w:rsidR="00E71BDE" w:rsidRPr="00511A8B">
        <w:rPr>
          <w:rFonts w:ascii="Times New Roman" w:hAnsi="Times New Roman" w:cs="Times New Roman"/>
          <w:sz w:val="24"/>
          <w:szCs w:val="24"/>
          <w:lang w:val="en-US"/>
        </w:rPr>
        <w:lastRenderedPageBreak/>
        <w:t>Mouzas and Henneberg (2015)</w:t>
      </w:r>
      <w:r w:rsidR="001174E4" w:rsidRPr="00511A8B">
        <w:rPr>
          <w:rFonts w:ascii="Times New Roman" w:hAnsi="Times New Roman" w:cs="Times New Roman"/>
          <w:sz w:val="24"/>
          <w:szCs w:val="24"/>
          <w:lang w:val="en-US"/>
        </w:rPr>
        <w:t xml:space="preserve"> argue that s</w:t>
      </w:r>
      <w:r w:rsidR="00E00166" w:rsidRPr="00511A8B">
        <w:rPr>
          <w:rFonts w:ascii="Times New Roman" w:hAnsi="Times New Roman" w:cs="Times New Roman"/>
          <w:sz w:val="24"/>
          <w:szCs w:val="24"/>
          <w:lang w:val="en-US"/>
        </w:rPr>
        <w:t>ense-making</w:t>
      </w:r>
      <w:r w:rsidR="001174E4" w:rsidRPr="00511A8B">
        <w:rPr>
          <w:rFonts w:ascii="Times New Roman" w:hAnsi="Times New Roman" w:cs="Times New Roman"/>
          <w:sz w:val="24"/>
          <w:szCs w:val="24"/>
          <w:lang w:val="en-US"/>
        </w:rPr>
        <w:t xml:space="preserve"> develops via interaction with others and results in </w:t>
      </w:r>
      <w:r w:rsidR="00E00166" w:rsidRPr="00511A8B">
        <w:rPr>
          <w:rFonts w:ascii="Times New Roman" w:hAnsi="Times New Roman" w:cs="Times New Roman"/>
          <w:sz w:val="24"/>
          <w:szCs w:val="24"/>
          <w:lang w:val="en-US"/>
        </w:rPr>
        <w:t>inter</w:t>
      </w:r>
      <w:r w:rsidR="00A8703F" w:rsidRPr="00511A8B">
        <w:rPr>
          <w:rFonts w:ascii="Times New Roman" w:hAnsi="Times New Roman" w:cs="Times New Roman"/>
          <w:sz w:val="24"/>
          <w:szCs w:val="24"/>
          <w:lang w:val="en-US"/>
        </w:rPr>
        <w:t>-</w:t>
      </w:r>
      <w:r w:rsidR="00E00166" w:rsidRPr="00511A8B">
        <w:rPr>
          <w:rFonts w:ascii="Times New Roman" w:hAnsi="Times New Roman" w:cs="Times New Roman"/>
          <w:sz w:val="24"/>
          <w:szCs w:val="24"/>
          <w:lang w:val="en-US"/>
        </w:rPr>
        <w:t>cognitive representation</w:t>
      </w:r>
      <w:r w:rsidR="00A8703F" w:rsidRPr="00511A8B">
        <w:rPr>
          <w:rFonts w:ascii="Times New Roman" w:hAnsi="Times New Roman" w:cs="Times New Roman"/>
          <w:sz w:val="24"/>
          <w:szCs w:val="24"/>
          <w:lang w:val="en-US"/>
        </w:rPr>
        <w:t>s</w:t>
      </w:r>
      <w:r w:rsidR="00E00166" w:rsidRPr="00511A8B">
        <w:rPr>
          <w:rFonts w:ascii="Times New Roman" w:hAnsi="Times New Roman" w:cs="Times New Roman"/>
          <w:sz w:val="24"/>
          <w:szCs w:val="24"/>
          <w:lang w:val="en-US"/>
        </w:rPr>
        <w:t xml:space="preserve">. </w:t>
      </w:r>
      <w:r w:rsidR="001174E4" w:rsidRPr="00511A8B">
        <w:rPr>
          <w:rFonts w:ascii="Times New Roman" w:hAnsi="Times New Roman" w:cs="Times New Roman"/>
          <w:sz w:val="24"/>
          <w:szCs w:val="24"/>
          <w:lang w:val="en-US"/>
        </w:rPr>
        <w:t>Th</w:t>
      </w:r>
      <w:r w:rsidR="00A8703F" w:rsidRPr="00511A8B">
        <w:rPr>
          <w:rFonts w:ascii="Times New Roman" w:hAnsi="Times New Roman" w:cs="Times New Roman"/>
          <w:sz w:val="24"/>
          <w:szCs w:val="24"/>
          <w:lang w:val="en-US"/>
        </w:rPr>
        <w:t>ese</w:t>
      </w:r>
      <w:r w:rsidR="001174E4" w:rsidRPr="00511A8B">
        <w:rPr>
          <w:rFonts w:ascii="Times New Roman" w:hAnsi="Times New Roman" w:cs="Times New Roman"/>
          <w:sz w:val="24"/>
          <w:szCs w:val="24"/>
          <w:lang w:val="en-US"/>
        </w:rPr>
        <w:t xml:space="preserve"> </w:t>
      </w:r>
      <w:r w:rsidR="00A8703F" w:rsidRPr="00511A8B">
        <w:rPr>
          <w:rFonts w:ascii="Times New Roman" w:hAnsi="Times New Roman" w:cs="Times New Roman"/>
          <w:sz w:val="24"/>
          <w:szCs w:val="24"/>
          <w:lang w:val="en-US"/>
        </w:rPr>
        <w:t>inter-cognitive representations are</w:t>
      </w:r>
      <w:r w:rsidR="001174E4" w:rsidRPr="00511A8B">
        <w:rPr>
          <w:rFonts w:ascii="Times New Roman" w:hAnsi="Times New Roman" w:cs="Times New Roman"/>
          <w:sz w:val="24"/>
          <w:szCs w:val="24"/>
          <w:lang w:val="en-US"/>
        </w:rPr>
        <w:t xml:space="preserve"> important in practice since </w:t>
      </w:r>
      <w:r w:rsidR="00A8703F" w:rsidRPr="00511A8B">
        <w:rPr>
          <w:rFonts w:ascii="Times New Roman" w:hAnsi="Times New Roman" w:cs="Times New Roman"/>
          <w:sz w:val="24"/>
          <w:szCs w:val="24"/>
          <w:lang w:val="en-US"/>
        </w:rPr>
        <w:t>they</w:t>
      </w:r>
      <w:r w:rsidR="001174E4" w:rsidRPr="00511A8B">
        <w:rPr>
          <w:rFonts w:ascii="Times New Roman" w:hAnsi="Times New Roman" w:cs="Times New Roman"/>
          <w:sz w:val="24"/>
          <w:szCs w:val="24"/>
          <w:lang w:val="en-US"/>
        </w:rPr>
        <w:t xml:space="preserve"> h</w:t>
      </w:r>
      <w:r w:rsidR="00E00166" w:rsidRPr="00511A8B">
        <w:rPr>
          <w:rFonts w:ascii="Times New Roman" w:hAnsi="Times New Roman" w:cs="Times New Roman"/>
          <w:sz w:val="24"/>
          <w:szCs w:val="24"/>
          <w:lang w:val="en-US"/>
        </w:rPr>
        <w:t xml:space="preserve">elp </w:t>
      </w:r>
      <w:r w:rsidR="00A8703F" w:rsidRPr="00511A8B">
        <w:rPr>
          <w:rFonts w:ascii="Times New Roman" w:hAnsi="Times New Roman" w:cs="Times New Roman"/>
          <w:sz w:val="24"/>
          <w:szCs w:val="24"/>
          <w:lang w:val="en-US"/>
        </w:rPr>
        <w:t xml:space="preserve">us explain and </w:t>
      </w:r>
      <w:r w:rsidR="00E00166" w:rsidRPr="00511A8B">
        <w:rPr>
          <w:rFonts w:ascii="Times New Roman" w:hAnsi="Times New Roman" w:cs="Times New Roman"/>
          <w:sz w:val="24"/>
          <w:szCs w:val="24"/>
          <w:lang w:val="en-US"/>
        </w:rPr>
        <w:t xml:space="preserve">predict </w:t>
      </w:r>
      <w:r w:rsidR="00A8703F" w:rsidRPr="00511A8B">
        <w:rPr>
          <w:rFonts w:ascii="Times New Roman" w:hAnsi="Times New Roman" w:cs="Times New Roman"/>
          <w:sz w:val="24"/>
          <w:szCs w:val="24"/>
          <w:lang w:val="en-US"/>
        </w:rPr>
        <w:t xml:space="preserve">the </w:t>
      </w:r>
      <w:r w:rsidR="00E00166" w:rsidRPr="00511A8B">
        <w:rPr>
          <w:rFonts w:ascii="Times New Roman" w:hAnsi="Times New Roman" w:cs="Times New Roman"/>
          <w:sz w:val="24"/>
          <w:szCs w:val="24"/>
          <w:lang w:val="en-US"/>
        </w:rPr>
        <w:t>in</w:t>
      </w:r>
      <w:r w:rsidR="001174E4" w:rsidRPr="00511A8B">
        <w:rPr>
          <w:rFonts w:ascii="Times New Roman" w:hAnsi="Times New Roman" w:cs="Times New Roman"/>
          <w:sz w:val="24"/>
          <w:szCs w:val="24"/>
          <w:lang w:val="en-US"/>
        </w:rPr>
        <w:t xml:space="preserve">stitutional structure of rules, </w:t>
      </w:r>
      <w:r w:rsidR="00E00166" w:rsidRPr="00511A8B">
        <w:rPr>
          <w:rFonts w:ascii="Times New Roman" w:hAnsi="Times New Roman" w:cs="Times New Roman"/>
          <w:sz w:val="24"/>
          <w:szCs w:val="24"/>
          <w:lang w:val="en-US"/>
        </w:rPr>
        <w:t>e</w:t>
      </w:r>
      <w:r w:rsidR="001174E4" w:rsidRPr="00511A8B">
        <w:rPr>
          <w:rFonts w:ascii="Times New Roman" w:hAnsi="Times New Roman" w:cs="Times New Roman"/>
          <w:sz w:val="24"/>
          <w:szCs w:val="24"/>
          <w:lang w:val="en-US"/>
        </w:rPr>
        <w:t xml:space="preserve">.g. </w:t>
      </w:r>
      <w:r w:rsidR="00A8703F" w:rsidRPr="00511A8B">
        <w:rPr>
          <w:rFonts w:ascii="Times New Roman" w:hAnsi="Times New Roman" w:cs="Times New Roman"/>
          <w:sz w:val="24"/>
          <w:szCs w:val="24"/>
          <w:lang w:val="en-US"/>
        </w:rPr>
        <w:t xml:space="preserve">the use of </w:t>
      </w:r>
      <w:r w:rsidR="00E00166" w:rsidRPr="00511A8B">
        <w:rPr>
          <w:rFonts w:ascii="Times New Roman" w:hAnsi="Times New Roman" w:cs="Times New Roman"/>
          <w:sz w:val="24"/>
          <w:szCs w:val="24"/>
          <w:lang w:val="en-US"/>
        </w:rPr>
        <w:t xml:space="preserve">mandatory </w:t>
      </w:r>
      <w:r w:rsidR="00A8703F" w:rsidRPr="00511A8B">
        <w:rPr>
          <w:rFonts w:ascii="Times New Roman" w:hAnsi="Times New Roman" w:cs="Times New Roman"/>
          <w:sz w:val="24"/>
          <w:szCs w:val="24"/>
          <w:lang w:val="en-US"/>
        </w:rPr>
        <w:t xml:space="preserve">rules or default </w:t>
      </w:r>
      <w:r w:rsidR="00E00166" w:rsidRPr="00511A8B">
        <w:rPr>
          <w:rFonts w:ascii="Times New Roman" w:hAnsi="Times New Roman" w:cs="Times New Roman"/>
          <w:sz w:val="24"/>
          <w:szCs w:val="24"/>
          <w:lang w:val="en-US"/>
        </w:rPr>
        <w:t xml:space="preserve">rules </w:t>
      </w:r>
      <w:r w:rsidR="001174E4" w:rsidRPr="00511A8B">
        <w:rPr>
          <w:rFonts w:ascii="Times New Roman" w:hAnsi="Times New Roman" w:cs="Times New Roman"/>
          <w:sz w:val="24"/>
          <w:szCs w:val="24"/>
          <w:lang w:val="en-US"/>
        </w:rPr>
        <w:t xml:space="preserve">related to sustainability. </w:t>
      </w:r>
      <w:r w:rsidR="00A8703F" w:rsidRPr="00511A8B">
        <w:rPr>
          <w:rFonts w:ascii="Times New Roman" w:hAnsi="Times New Roman" w:cs="Times New Roman"/>
          <w:sz w:val="24"/>
          <w:szCs w:val="24"/>
          <w:lang w:val="en-US"/>
        </w:rPr>
        <w:t>Inter-cognitive repres</w:t>
      </w:r>
      <w:r w:rsidR="0012777F" w:rsidRPr="00511A8B">
        <w:rPr>
          <w:rFonts w:ascii="Times New Roman" w:hAnsi="Times New Roman" w:cs="Times New Roman"/>
          <w:sz w:val="24"/>
          <w:szCs w:val="24"/>
          <w:lang w:val="en-US"/>
        </w:rPr>
        <w:t xml:space="preserve">entations </w:t>
      </w:r>
      <w:r w:rsidR="00A8703F" w:rsidRPr="00511A8B">
        <w:rPr>
          <w:rFonts w:ascii="Times New Roman" w:hAnsi="Times New Roman" w:cs="Times New Roman"/>
          <w:sz w:val="24"/>
          <w:szCs w:val="24"/>
          <w:lang w:val="en-US"/>
        </w:rPr>
        <w:t>are o</w:t>
      </w:r>
      <w:r w:rsidR="004D57C7" w:rsidRPr="00511A8B">
        <w:rPr>
          <w:rFonts w:ascii="Times New Roman" w:hAnsi="Times New Roman" w:cs="Times New Roman"/>
          <w:sz w:val="24"/>
          <w:szCs w:val="24"/>
          <w:lang w:val="en-US"/>
        </w:rPr>
        <w:t>rganizational artefacts</w:t>
      </w:r>
      <w:r w:rsidR="00E00166" w:rsidRPr="00511A8B">
        <w:rPr>
          <w:rFonts w:ascii="Times New Roman" w:hAnsi="Times New Roman" w:cs="Times New Roman"/>
          <w:sz w:val="24"/>
          <w:szCs w:val="24"/>
          <w:lang w:val="en-US"/>
        </w:rPr>
        <w:t xml:space="preserve"> </w:t>
      </w:r>
      <w:r w:rsidR="00A8703F" w:rsidRPr="00511A8B">
        <w:rPr>
          <w:rFonts w:ascii="Times New Roman" w:hAnsi="Times New Roman" w:cs="Times New Roman"/>
          <w:sz w:val="24"/>
          <w:szCs w:val="24"/>
          <w:lang w:val="en-US"/>
        </w:rPr>
        <w:t xml:space="preserve">that </w:t>
      </w:r>
      <w:r w:rsidR="00E00166" w:rsidRPr="00511A8B">
        <w:rPr>
          <w:rFonts w:ascii="Times New Roman" w:hAnsi="Times New Roman" w:cs="Times New Roman"/>
          <w:sz w:val="24"/>
          <w:szCs w:val="24"/>
          <w:lang w:val="en-US"/>
        </w:rPr>
        <w:t xml:space="preserve">inscribe </w:t>
      </w:r>
      <w:r w:rsidR="00A8703F" w:rsidRPr="00511A8B">
        <w:rPr>
          <w:rFonts w:ascii="Times New Roman" w:hAnsi="Times New Roman" w:cs="Times New Roman"/>
          <w:sz w:val="24"/>
          <w:szCs w:val="24"/>
          <w:lang w:val="en-US"/>
        </w:rPr>
        <w:t xml:space="preserve">the </w:t>
      </w:r>
      <w:r w:rsidR="00E00166" w:rsidRPr="00511A8B">
        <w:rPr>
          <w:rFonts w:ascii="Times New Roman" w:hAnsi="Times New Roman" w:cs="Times New Roman"/>
          <w:sz w:val="24"/>
          <w:szCs w:val="24"/>
          <w:lang w:val="en-US"/>
        </w:rPr>
        <w:t>shared understanding</w:t>
      </w:r>
      <w:r w:rsidR="00A8703F" w:rsidRPr="00511A8B">
        <w:rPr>
          <w:rFonts w:ascii="Times New Roman" w:hAnsi="Times New Roman" w:cs="Times New Roman"/>
          <w:sz w:val="24"/>
          <w:szCs w:val="24"/>
          <w:lang w:val="en-US"/>
        </w:rPr>
        <w:t xml:space="preserve"> as this evolved through repeated interactions</w:t>
      </w:r>
      <w:r w:rsidR="00E00166" w:rsidRPr="00511A8B">
        <w:rPr>
          <w:rFonts w:ascii="Times New Roman" w:hAnsi="Times New Roman" w:cs="Times New Roman"/>
          <w:sz w:val="24"/>
          <w:szCs w:val="24"/>
          <w:lang w:val="en-US"/>
        </w:rPr>
        <w:t xml:space="preserve">. </w:t>
      </w:r>
      <w:r w:rsidR="004D57C7" w:rsidRPr="00511A8B">
        <w:rPr>
          <w:rFonts w:ascii="Times New Roman" w:hAnsi="Times New Roman" w:cs="Times New Roman"/>
          <w:sz w:val="24"/>
          <w:szCs w:val="24"/>
          <w:lang w:val="en-US"/>
        </w:rPr>
        <w:t xml:space="preserve">Examples </w:t>
      </w:r>
      <w:r w:rsidR="0001252C" w:rsidRPr="00511A8B">
        <w:rPr>
          <w:rFonts w:ascii="Times New Roman" w:hAnsi="Times New Roman" w:cs="Times New Roman"/>
          <w:sz w:val="24"/>
          <w:szCs w:val="24"/>
          <w:lang w:val="en-US"/>
        </w:rPr>
        <w:t xml:space="preserve">of mandatory rules can be found in </w:t>
      </w:r>
      <w:r w:rsidR="004D57C7" w:rsidRPr="00511A8B">
        <w:rPr>
          <w:rFonts w:ascii="Times New Roman" w:hAnsi="Times New Roman" w:cs="Times New Roman"/>
          <w:sz w:val="24"/>
          <w:szCs w:val="24"/>
          <w:lang w:val="en-US"/>
        </w:rPr>
        <w:t>representation</w:t>
      </w:r>
      <w:r w:rsidR="00A8703F" w:rsidRPr="00511A8B">
        <w:rPr>
          <w:rFonts w:ascii="Times New Roman" w:hAnsi="Times New Roman" w:cs="Times New Roman"/>
          <w:sz w:val="24"/>
          <w:szCs w:val="24"/>
          <w:lang w:val="en-US"/>
        </w:rPr>
        <w:t>s</w:t>
      </w:r>
      <w:r w:rsidR="004D57C7" w:rsidRPr="00511A8B">
        <w:rPr>
          <w:rFonts w:ascii="Times New Roman" w:hAnsi="Times New Roman" w:cs="Times New Roman"/>
          <w:sz w:val="24"/>
          <w:szCs w:val="24"/>
          <w:lang w:val="en-US"/>
        </w:rPr>
        <w:t xml:space="preserve"> of</w:t>
      </w:r>
      <w:r w:rsidR="00E00166" w:rsidRPr="00511A8B">
        <w:rPr>
          <w:rFonts w:ascii="Times New Roman" w:hAnsi="Times New Roman" w:cs="Times New Roman"/>
          <w:sz w:val="24"/>
          <w:szCs w:val="24"/>
          <w:lang w:val="en-US"/>
        </w:rPr>
        <w:t xml:space="preserve"> </w:t>
      </w:r>
      <w:r w:rsidR="008424CA" w:rsidRPr="00511A8B">
        <w:rPr>
          <w:rFonts w:ascii="Times New Roman" w:hAnsi="Times New Roman" w:cs="Times New Roman"/>
          <w:sz w:val="24"/>
          <w:szCs w:val="24"/>
          <w:lang w:val="en-US"/>
        </w:rPr>
        <w:t xml:space="preserve">technology to comply with </w:t>
      </w:r>
      <w:r w:rsidR="00E00166" w:rsidRPr="00511A8B">
        <w:rPr>
          <w:rFonts w:ascii="Times New Roman" w:hAnsi="Times New Roman" w:cs="Times New Roman"/>
          <w:sz w:val="24"/>
          <w:szCs w:val="24"/>
          <w:lang w:val="en-US"/>
        </w:rPr>
        <w:t>public procurement regulations,</w:t>
      </w:r>
      <w:r w:rsidR="008424CA" w:rsidRPr="00511A8B">
        <w:rPr>
          <w:rFonts w:ascii="Times New Roman" w:hAnsi="Times New Roman" w:cs="Times New Roman"/>
          <w:sz w:val="24"/>
          <w:szCs w:val="24"/>
          <w:lang w:val="en-US"/>
        </w:rPr>
        <w:t xml:space="preserve"> </w:t>
      </w:r>
      <w:r w:rsidR="00E00166" w:rsidRPr="00511A8B">
        <w:rPr>
          <w:rFonts w:ascii="Times New Roman" w:hAnsi="Times New Roman" w:cs="Times New Roman"/>
          <w:sz w:val="24"/>
          <w:szCs w:val="24"/>
          <w:lang w:val="en-US"/>
        </w:rPr>
        <w:t xml:space="preserve">industry </w:t>
      </w:r>
      <w:r w:rsidR="0001252C" w:rsidRPr="00511A8B">
        <w:rPr>
          <w:rFonts w:ascii="Times New Roman" w:hAnsi="Times New Roman" w:cs="Times New Roman"/>
          <w:sz w:val="24"/>
          <w:szCs w:val="24"/>
          <w:lang w:val="en-US"/>
        </w:rPr>
        <w:t xml:space="preserve">regulations and </w:t>
      </w:r>
      <w:r w:rsidR="00E00166" w:rsidRPr="00511A8B">
        <w:rPr>
          <w:rFonts w:ascii="Times New Roman" w:hAnsi="Times New Roman" w:cs="Times New Roman"/>
          <w:sz w:val="24"/>
          <w:szCs w:val="24"/>
          <w:lang w:val="en-US"/>
        </w:rPr>
        <w:t>classification</w:t>
      </w:r>
      <w:r w:rsidR="0001252C" w:rsidRPr="00511A8B">
        <w:rPr>
          <w:rFonts w:ascii="Times New Roman" w:hAnsi="Times New Roman" w:cs="Times New Roman"/>
          <w:sz w:val="24"/>
          <w:szCs w:val="24"/>
          <w:lang w:val="en-US"/>
        </w:rPr>
        <w:t>s</w:t>
      </w:r>
      <w:r w:rsidR="00E00166" w:rsidRPr="00511A8B">
        <w:rPr>
          <w:rFonts w:ascii="Times New Roman" w:hAnsi="Times New Roman" w:cs="Times New Roman"/>
          <w:sz w:val="24"/>
          <w:szCs w:val="24"/>
          <w:lang w:val="en-US"/>
        </w:rPr>
        <w:t xml:space="preserve">, </w:t>
      </w:r>
      <w:r w:rsidR="004D57C7" w:rsidRPr="00511A8B">
        <w:rPr>
          <w:rFonts w:ascii="Times New Roman" w:hAnsi="Times New Roman" w:cs="Times New Roman"/>
          <w:sz w:val="24"/>
          <w:szCs w:val="24"/>
          <w:lang w:val="en-US"/>
        </w:rPr>
        <w:t>and</w:t>
      </w:r>
      <w:r w:rsidR="008424CA" w:rsidRPr="00511A8B">
        <w:rPr>
          <w:rFonts w:ascii="Times New Roman" w:hAnsi="Times New Roman" w:cs="Times New Roman"/>
          <w:sz w:val="24"/>
          <w:szCs w:val="24"/>
          <w:lang w:val="en-US"/>
        </w:rPr>
        <w:t xml:space="preserve"> application of </w:t>
      </w:r>
      <w:r w:rsidR="00E00166" w:rsidRPr="00511A8B">
        <w:rPr>
          <w:rFonts w:ascii="Times New Roman" w:hAnsi="Times New Roman" w:cs="Times New Roman"/>
          <w:sz w:val="24"/>
          <w:szCs w:val="24"/>
          <w:lang w:val="en-US"/>
        </w:rPr>
        <w:t>accounting rules.</w:t>
      </w:r>
      <w:r w:rsidR="004D57C7" w:rsidRPr="00511A8B">
        <w:rPr>
          <w:rFonts w:ascii="Times New Roman" w:hAnsi="Times New Roman" w:cs="Times New Roman"/>
          <w:sz w:val="24"/>
          <w:szCs w:val="24"/>
          <w:lang w:val="en-US"/>
        </w:rPr>
        <w:t xml:space="preserve"> </w:t>
      </w:r>
      <w:r w:rsidR="0001252C" w:rsidRPr="00511A8B">
        <w:rPr>
          <w:rFonts w:ascii="Times New Roman" w:hAnsi="Times New Roman" w:cs="Times New Roman"/>
          <w:sz w:val="24"/>
          <w:szCs w:val="24"/>
          <w:lang w:val="en-US"/>
        </w:rPr>
        <w:t>Mandatory rules express w</w:t>
      </w:r>
      <w:r w:rsidR="00E00166" w:rsidRPr="00511A8B">
        <w:rPr>
          <w:rFonts w:ascii="Times New Roman" w:hAnsi="Times New Roman" w:cs="Times New Roman"/>
          <w:sz w:val="24"/>
          <w:szCs w:val="24"/>
          <w:lang w:val="en-US"/>
        </w:rPr>
        <w:t>hat is expected from actors e</w:t>
      </w:r>
      <w:r w:rsidR="004D57C7" w:rsidRPr="00511A8B">
        <w:rPr>
          <w:rFonts w:ascii="Times New Roman" w:hAnsi="Times New Roman" w:cs="Times New Roman"/>
          <w:sz w:val="24"/>
          <w:szCs w:val="24"/>
          <w:lang w:val="en-US"/>
        </w:rPr>
        <w:t>.</w:t>
      </w:r>
      <w:r w:rsidR="00E00166" w:rsidRPr="00511A8B">
        <w:rPr>
          <w:rFonts w:ascii="Times New Roman" w:hAnsi="Times New Roman" w:cs="Times New Roman"/>
          <w:sz w:val="24"/>
          <w:szCs w:val="24"/>
          <w:lang w:val="en-US"/>
        </w:rPr>
        <w:t>g</w:t>
      </w:r>
      <w:r w:rsidR="004D57C7" w:rsidRPr="00511A8B">
        <w:rPr>
          <w:rFonts w:ascii="Times New Roman" w:hAnsi="Times New Roman" w:cs="Times New Roman"/>
          <w:sz w:val="24"/>
          <w:szCs w:val="24"/>
          <w:lang w:val="en-US"/>
        </w:rPr>
        <w:t>.</w:t>
      </w:r>
      <w:r w:rsidR="00E00166" w:rsidRPr="00511A8B">
        <w:rPr>
          <w:rFonts w:ascii="Times New Roman" w:hAnsi="Times New Roman" w:cs="Times New Roman"/>
          <w:sz w:val="24"/>
          <w:szCs w:val="24"/>
          <w:lang w:val="en-US"/>
        </w:rPr>
        <w:t xml:space="preserve"> </w:t>
      </w:r>
      <w:r w:rsidR="0001252C" w:rsidRPr="00511A8B">
        <w:rPr>
          <w:rFonts w:ascii="Times New Roman" w:hAnsi="Times New Roman" w:cs="Times New Roman"/>
          <w:sz w:val="24"/>
          <w:szCs w:val="24"/>
          <w:lang w:val="en-US"/>
        </w:rPr>
        <w:t xml:space="preserve">through </w:t>
      </w:r>
      <w:r w:rsidR="008424CA" w:rsidRPr="00511A8B">
        <w:rPr>
          <w:rFonts w:ascii="Times New Roman" w:hAnsi="Times New Roman" w:cs="Times New Roman"/>
          <w:sz w:val="24"/>
          <w:szCs w:val="24"/>
          <w:lang w:val="en-US"/>
        </w:rPr>
        <w:t>industry standards, regulations and</w:t>
      </w:r>
      <w:r w:rsidR="00E00166" w:rsidRPr="00511A8B">
        <w:rPr>
          <w:rFonts w:ascii="Times New Roman" w:hAnsi="Times New Roman" w:cs="Times New Roman"/>
          <w:sz w:val="24"/>
          <w:szCs w:val="24"/>
          <w:lang w:val="en-US"/>
        </w:rPr>
        <w:t xml:space="preserve"> cont</w:t>
      </w:r>
      <w:r w:rsidR="004D57C7" w:rsidRPr="00511A8B">
        <w:rPr>
          <w:rFonts w:ascii="Times New Roman" w:hAnsi="Times New Roman" w:cs="Times New Roman"/>
          <w:sz w:val="24"/>
          <w:szCs w:val="24"/>
          <w:lang w:val="en-US"/>
        </w:rPr>
        <w:t>ra</w:t>
      </w:r>
      <w:r w:rsidR="00E00166" w:rsidRPr="00511A8B">
        <w:rPr>
          <w:rFonts w:ascii="Times New Roman" w:hAnsi="Times New Roman" w:cs="Times New Roman"/>
          <w:sz w:val="24"/>
          <w:szCs w:val="24"/>
          <w:lang w:val="en-US"/>
        </w:rPr>
        <w:t>cts</w:t>
      </w:r>
      <w:r w:rsidR="004D57C7" w:rsidRPr="00511A8B">
        <w:rPr>
          <w:rFonts w:ascii="Times New Roman" w:hAnsi="Times New Roman" w:cs="Times New Roman"/>
          <w:sz w:val="24"/>
          <w:szCs w:val="24"/>
          <w:lang w:val="en-US"/>
        </w:rPr>
        <w:t>.  Default rules</w:t>
      </w:r>
      <w:r w:rsidR="0001252C" w:rsidRPr="00511A8B">
        <w:rPr>
          <w:rFonts w:ascii="Times New Roman" w:hAnsi="Times New Roman" w:cs="Times New Roman"/>
          <w:sz w:val="24"/>
          <w:szCs w:val="24"/>
          <w:lang w:val="en-US"/>
        </w:rPr>
        <w:t>, in contrast,</w:t>
      </w:r>
      <w:r w:rsidR="004D57C7" w:rsidRPr="00511A8B">
        <w:rPr>
          <w:rFonts w:ascii="Times New Roman" w:hAnsi="Times New Roman" w:cs="Times New Roman"/>
          <w:sz w:val="24"/>
          <w:szCs w:val="24"/>
          <w:lang w:val="en-US"/>
        </w:rPr>
        <w:t xml:space="preserve"> </w:t>
      </w:r>
      <w:r w:rsidR="0001252C" w:rsidRPr="00511A8B">
        <w:rPr>
          <w:rFonts w:ascii="Times New Roman" w:hAnsi="Times New Roman" w:cs="Times New Roman"/>
          <w:sz w:val="24"/>
          <w:szCs w:val="24"/>
          <w:lang w:val="en-US"/>
        </w:rPr>
        <w:t xml:space="preserve">express a common-sense order of shared conventions; they are customary, expected, often non-legal rules that </w:t>
      </w:r>
      <w:r w:rsidR="004D57C7" w:rsidRPr="00511A8B">
        <w:rPr>
          <w:rFonts w:ascii="Times New Roman" w:hAnsi="Times New Roman" w:cs="Times New Roman"/>
          <w:sz w:val="24"/>
          <w:szCs w:val="24"/>
          <w:lang w:val="en-US"/>
        </w:rPr>
        <w:t>fill</w:t>
      </w:r>
      <w:r w:rsidR="008424CA" w:rsidRPr="00511A8B">
        <w:rPr>
          <w:rFonts w:ascii="Times New Roman" w:hAnsi="Times New Roman" w:cs="Times New Roman"/>
          <w:sz w:val="24"/>
          <w:szCs w:val="24"/>
          <w:lang w:val="en-US"/>
        </w:rPr>
        <w:t xml:space="preserve"> gaps in incomplete contracts </w:t>
      </w:r>
      <w:r w:rsidR="0001252C" w:rsidRPr="00511A8B">
        <w:rPr>
          <w:rFonts w:ascii="Times New Roman" w:hAnsi="Times New Roman" w:cs="Times New Roman"/>
          <w:sz w:val="24"/>
          <w:szCs w:val="24"/>
          <w:lang w:val="en-US"/>
        </w:rPr>
        <w:t>because they have been previously agreed</w:t>
      </w:r>
      <w:r w:rsidR="008424CA" w:rsidRPr="00511A8B">
        <w:rPr>
          <w:rFonts w:ascii="Times New Roman" w:hAnsi="Times New Roman" w:cs="Times New Roman"/>
          <w:sz w:val="24"/>
          <w:szCs w:val="24"/>
          <w:lang w:val="en-US"/>
        </w:rPr>
        <w:t xml:space="preserve"> between </w:t>
      </w:r>
      <w:r w:rsidR="0001252C" w:rsidRPr="00511A8B">
        <w:rPr>
          <w:rFonts w:ascii="Times New Roman" w:hAnsi="Times New Roman" w:cs="Times New Roman"/>
          <w:sz w:val="24"/>
          <w:szCs w:val="24"/>
          <w:lang w:val="en-US"/>
        </w:rPr>
        <w:t>actors</w:t>
      </w:r>
      <w:r w:rsidR="008424CA" w:rsidRPr="00511A8B">
        <w:rPr>
          <w:rFonts w:ascii="Times New Roman" w:hAnsi="Times New Roman" w:cs="Times New Roman"/>
          <w:sz w:val="24"/>
          <w:szCs w:val="24"/>
          <w:lang w:val="en-US"/>
        </w:rPr>
        <w:t xml:space="preserve">. </w:t>
      </w:r>
    </w:p>
    <w:p w:rsidR="00AE7A62" w:rsidRPr="00511A8B" w:rsidRDefault="00AE7A62" w:rsidP="00AE7A62">
      <w:pPr>
        <w:jc w:val="both"/>
        <w:rPr>
          <w:rFonts w:ascii="Times New Roman" w:hAnsi="Times New Roman" w:cs="Times New Roman"/>
          <w:b/>
          <w:sz w:val="24"/>
          <w:szCs w:val="24"/>
          <w:lang w:val="en-US"/>
        </w:rPr>
      </w:pPr>
      <w:r w:rsidRPr="00511A8B">
        <w:rPr>
          <w:rFonts w:ascii="Times New Roman" w:hAnsi="Times New Roman" w:cs="Times New Roman"/>
          <w:b/>
          <w:sz w:val="24"/>
          <w:szCs w:val="24"/>
          <w:lang w:val="en-US"/>
        </w:rPr>
        <w:t>Market practice as shaping markets</w:t>
      </w:r>
    </w:p>
    <w:p w:rsidR="00AE7A62" w:rsidRPr="00511A8B" w:rsidRDefault="00D5670E" w:rsidP="00AE7A62">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During the last decade</w:t>
      </w:r>
      <w:r w:rsidR="00DE1145" w:rsidRPr="00511A8B">
        <w:rPr>
          <w:rFonts w:ascii="Times New Roman" w:hAnsi="Times New Roman" w:cs="Times New Roman"/>
          <w:sz w:val="24"/>
          <w:szCs w:val="24"/>
          <w:lang w:val="en-US"/>
        </w:rPr>
        <w:t>s some researchers with a background in marketing, organization and sociology have established a practice turn in market studies (Araujo</w:t>
      </w:r>
      <w:r w:rsidR="00E54449">
        <w:rPr>
          <w:rFonts w:ascii="Times New Roman" w:hAnsi="Times New Roman" w:cs="Times New Roman"/>
          <w:sz w:val="24"/>
          <w:szCs w:val="24"/>
          <w:lang w:val="en-US"/>
        </w:rPr>
        <w:t xml:space="preserve">, </w:t>
      </w:r>
      <w:r w:rsidR="00A77A6D">
        <w:rPr>
          <w:rFonts w:ascii="Times New Roman" w:hAnsi="Times New Roman" w:cs="Times New Roman"/>
          <w:sz w:val="24"/>
          <w:szCs w:val="24"/>
          <w:lang w:val="en-US"/>
        </w:rPr>
        <w:t>Finch and Kjellberg (</w:t>
      </w:r>
      <w:r w:rsidR="00DE1145" w:rsidRPr="00511A8B">
        <w:rPr>
          <w:rFonts w:ascii="Times New Roman" w:hAnsi="Times New Roman" w:cs="Times New Roman"/>
          <w:sz w:val="24"/>
          <w:szCs w:val="24"/>
          <w:lang w:val="en-US"/>
        </w:rPr>
        <w:t xml:space="preserve">2010). Market practice studies argue that markets are practical outcomes of ongoing </w:t>
      </w:r>
      <w:r w:rsidR="004E5E0B" w:rsidRPr="00511A8B">
        <w:rPr>
          <w:rFonts w:ascii="Times New Roman" w:hAnsi="Times New Roman" w:cs="Times New Roman"/>
          <w:sz w:val="24"/>
          <w:szCs w:val="24"/>
          <w:lang w:val="en-US"/>
        </w:rPr>
        <w:t xml:space="preserve">organizing efforts, </w:t>
      </w:r>
      <w:r w:rsidR="00DE1145" w:rsidRPr="00511A8B">
        <w:rPr>
          <w:rFonts w:ascii="Times New Roman" w:hAnsi="Times New Roman" w:cs="Times New Roman"/>
          <w:sz w:val="24"/>
          <w:szCs w:val="24"/>
          <w:lang w:val="en-US"/>
        </w:rPr>
        <w:t xml:space="preserve">that </w:t>
      </w:r>
      <w:r w:rsidR="004E5E0B" w:rsidRPr="00511A8B">
        <w:rPr>
          <w:rFonts w:ascii="Times New Roman" w:hAnsi="Times New Roman" w:cs="Times New Roman"/>
          <w:sz w:val="24"/>
          <w:szCs w:val="24"/>
          <w:lang w:val="en-US"/>
        </w:rPr>
        <w:t xml:space="preserve">knowledge about markets, including </w:t>
      </w:r>
      <w:r w:rsidR="00DE1145" w:rsidRPr="00511A8B">
        <w:rPr>
          <w:rFonts w:ascii="Times New Roman" w:hAnsi="Times New Roman" w:cs="Times New Roman"/>
          <w:sz w:val="24"/>
          <w:szCs w:val="24"/>
          <w:lang w:val="en-US"/>
        </w:rPr>
        <w:t xml:space="preserve">theories </w:t>
      </w:r>
      <w:r w:rsidR="004E5E0B" w:rsidRPr="00511A8B">
        <w:rPr>
          <w:rFonts w:ascii="Times New Roman" w:hAnsi="Times New Roman" w:cs="Times New Roman"/>
          <w:sz w:val="24"/>
          <w:szCs w:val="24"/>
          <w:lang w:val="en-US"/>
        </w:rPr>
        <w:t xml:space="preserve">about markets are </w:t>
      </w:r>
      <w:proofErr w:type="spellStart"/>
      <w:r w:rsidR="004E5E0B" w:rsidRPr="00511A8B">
        <w:rPr>
          <w:rFonts w:ascii="Times New Roman" w:hAnsi="Times New Roman" w:cs="Times New Roman"/>
          <w:sz w:val="24"/>
          <w:szCs w:val="24"/>
          <w:lang w:val="en-US"/>
        </w:rPr>
        <w:t>performative</w:t>
      </w:r>
      <w:proofErr w:type="spellEnd"/>
      <w:r w:rsidR="00976772">
        <w:rPr>
          <w:rFonts w:ascii="Times New Roman" w:hAnsi="Times New Roman" w:cs="Times New Roman"/>
          <w:sz w:val="24"/>
          <w:szCs w:val="24"/>
          <w:lang w:val="en-US"/>
        </w:rPr>
        <w:t>, that practices are socio-material processes</w:t>
      </w:r>
      <w:r w:rsidR="004E5E0B" w:rsidRPr="00511A8B">
        <w:rPr>
          <w:rFonts w:ascii="Times New Roman" w:hAnsi="Times New Roman" w:cs="Times New Roman"/>
          <w:sz w:val="24"/>
          <w:szCs w:val="24"/>
          <w:lang w:val="en-US"/>
        </w:rPr>
        <w:t xml:space="preserve"> and that market exchanges need to be framed to allow for calculation. </w:t>
      </w:r>
      <w:r w:rsidR="00DE1145" w:rsidRPr="00511A8B">
        <w:rPr>
          <w:rFonts w:ascii="Times New Roman" w:hAnsi="Times New Roman" w:cs="Times New Roman"/>
          <w:sz w:val="24"/>
          <w:szCs w:val="24"/>
          <w:lang w:val="en-US"/>
        </w:rPr>
        <w:t xml:space="preserve"> </w:t>
      </w:r>
      <w:r w:rsidR="004E5E0B" w:rsidRPr="00511A8B">
        <w:rPr>
          <w:rFonts w:ascii="Times New Roman" w:hAnsi="Times New Roman" w:cs="Times New Roman"/>
          <w:sz w:val="24"/>
          <w:szCs w:val="24"/>
          <w:lang w:val="en-US"/>
        </w:rPr>
        <w:t>A</w:t>
      </w:r>
      <w:r w:rsidR="00AE7A62" w:rsidRPr="00511A8B">
        <w:rPr>
          <w:rFonts w:ascii="Times New Roman" w:hAnsi="Times New Roman" w:cs="Times New Roman"/>
          <w:sz w:val="24"/>
          <w:szCs w:val="24"/>
          <w:lang w:val="en-US"/>
        </w:rPr>
        <w:t xml:space="preserve">ctors perform market activities and by that perform and constitute markets with reference to three interlinked types of market practices and bidirectional translations between these practices (Kjellberg and </w:t>
      </w:r>
      <w:proofErr w:type="spellStart"/>
      <w:r w:rsidR="00AE7A62" w:rsidRPr="00511A8B">
        <w:rPr>
          <w:rFonts w:ascii="Times New Roman" w:hAnsi="Times New Roman" w:cs="Times New Roman"/>
          <w:sz w:val="24"/>
          <w:szCs w:val="24"/>
          <w:lang w:val="en-US"/>
        </w:rPr>
        <w:t>Helgesson</w:t>
      </w:r>
      <w:proofErr w:type="spellEnd"/>
      <w:r w:rsidR="00AE7A62" w:rsidRPr="00511A8B">
        <w:rPr>
          <w:rFonts w:ascii="Times New Roman" w:hAnsi="Times New Roman" w:cs="Times New Roman"/>
          <w:sz w:val="24"/>
          <w:szCs w:val="24"/>
          <w:lang w:val="en-US"/>
        </w:rPr>
        <w:t>, 2007):</w:t>
      </w:r>
    </w:p>
    <w:p w:rsidR="00AE7A62" w:rsidRPr="00511A8B" w:rsidRDefault="004E5E0B" w:rsidP="00AE7A62">
      <w:pPr>
        <w:jc w:val="both"/>
        <w:rPr>
          <w:rFonts w:ascii="Times New Roman" w:hAnsi="Times New Roman" w:cs="Times New Roman"/>
          <w:sz w:val="24"/>
          <w:szCs w:val="24"/>
          <w:lang w:val="en-US"/>
        </w:rPr>
      </w:pPr>
      <w:proofErr w:type="gramStart"/>
      <w:r w:rsidRPr="00511A8B">
        <w:rPr>
          <w:rFonts w:ascii="Times New Roman" w:hAnsi="Times New Roman" w:cs="Times New Roman"/>
          <w:i/>
          <w:sz w:val="24"/>
          <w:szCs w:val="24"/>
          <w:lang w:val="en-US"/>
        </w:rPr>
        <w:t>Normalizing practices</w:t>
      </w:r>
      <w:r w:rsidRPr="00511A8B">
        <w:rPr>
          <w:rFonts w:ascii="Times New Roman" w:hAnsi="Times New Roman" w:cs="Times New Roman"/>
          <w:sz w:val="24"/>
          <w:szCs w:val="24"/>
          <w:lang w:val="en-US"/>
        </w:rPr>
        <w:t xml:space="preserve"> that incl</w:t>
      </w:r>
      <w:r w:rsidR="001C6B31">
        <w:rPr>
          <w:rFonts w:ascii="Times New Roman" w:hAnsi="Times New Roman" w:cs="Times New Roman"/>
          <w:sz w:val="24"/>
          <w:szCs w:val="24"/>
          <w:lang w:val="en-US"/>
        </w:rPr>
        <w:t xml:space="preserve">ude </w:t>
      </w:r>
      <w:r w:rsidR="00AE7A62" w:rsidRPr="00511A8B">
        <w:rPr>
          <w:rFonts w:ascii="Times New Roman" w:hAnsi="Times New Roman" w:cs="Times New Roman"/>
          <w:sz w:val="24"/>
          <w:szCs w:val="24"/>
          <w:lang w:val="en-US"/>
        </w:rPr>
        <w:t>establishing normative objectives and general rules and regulations of competition and cooperation, introducing market reforms and voluntary standards and certification schemes</w:t>
      </w:r>
      <w:r w:rsidRPr="00511A8B">
        <w:rPr>
          <w:rFonts w:ascii="Times New Roman" w:hAnsi="Times New Roman" w:cs="Times New Roman"/>
          <w:sz w:val="24"/>
          <w:szCs w:val="24"/>
          <w:lang w:val="en-US"/>
        </w:rPr>
        <w:t>.</w:t>
      </w:r>
      <w:proofErr w:type="gramEnd"/>
      <w:r w:rsidR="00AE7A62" w:rsidRPr="00511A8B">
        <w:rPr>
          <w:rFonts w:ascii="Times New Roman" w:hAnsi="Times New Roman" w:cs="Times New Roman"/>
          <w:sz w:val="24"/>
          <w:szCs w:val="24"/>
          <w:lang w:val="en-US"/>
        </w:rPr>
        <w:t xml:space="preserve"> </w:t>
      </w:r>
    </w:p>
    <w:p w:rsidR="00AE7A62" w:rsidRPr="00511A8B" w:rsidRDefault="004E5E0B" w:rsidP="00AE7A62">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 xml:space="preserve">Representational </w:t>
      </w:r>
      <w:r w:rsidR="00AE7A62" w:rsidRPr="00511A8B">
        <w:rPr>
          <w:rFonts w:ascii="Times New Roman" w:hAnsi="Times New Roman" w:cs="Times New Roman"/>
          <w:i/>
          <w:sz w:val="24"/>
          <w:szCs w:val="24"/>
          <w:lang w:val="en-US"/>
        </w:rPr>
        <w:t>practices</w:t>
      </w:r>
      <w:r w:rsidR="00AE7A62"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that serve</w:t>
      </w:r>
      <w:r w:rsidR="00AE7A62" w:rsidRPr="00511A8B">
        <w:rPr>
          <w:rFonts w:ascii="Times New Roman" w:hAnsi="Times New Roman" w:cs="Times New Roman"/>
          <w:sz w:val="24"/>
          <w:szCs w:val="24"/>
          <w:lang w:val="en-US"/>
        </w:rPr>
        <w:t xml:space="preserve"> to depict</w:t>
      </w:r>
      <w:r w:rsidR="001C6B31">
        <w:rPr>
          <w:rFonts w:ascii="Times New Roman" w:hAnsi="Times New Roman" w:cs="Times New Roman"/>
          <w:sz w:val="24"/>
          <w:szCs w:val="24"/>
          <w:lang w:val="en-US"/>
        </w:rPr>
        <w:t xml:space="preserve"> and analyze</w:t>
      </w:r>
      <w:r w:rsidR="00AE7A62" w:rsidRPr="00511A8B">
        <w:rPr>
          <w:rFonts w:ascii="Times New Roman" w:hAnsi="Times New Roman" w:cs="Times New Roman"/>
          <w:sz w:val="24"/>
          <w:szCs w:val="24"/>
          <w:lang w:val="en-US"/>
        </w:rPr>
        <w:t xml:space="preserve"> markets and how they work, including also theories about markets and techniques to represent </w:t>
      </w:r>
      <w:r w:rsidR="001C6B31">
        <w:rPr>
          <w:rFonts w:ascii="Times New Roman" w:hAnsi="Times New Roman" w:cs="Times New Roman"/>
          <w:sz w:val="24"/>
          <w:szCs w:val="24"/>
          <w:lang w:val="en-US"/>
        </w:rPr>
        <w:t>market structures and processes, both in the individual firm and in wider market context.</w:t>
      </w:r>
    </w:p>
    <w:p w:rsidR="00AE7A62" w:rsidRPr="00511A8B" w:rsidRDefault="004E5E0B" w:rsidP="00AE7A62">
      <w:pPr>
        <w:jc w:val="both"/>
        <w:rPr>
          <w:rFonts w:ascii="Times New Roman" w:hAnsi="Times New Roman" w:cs="Times New Roman"/>
          <w:sz w:val="24"/>
          <w:szCs w:val="24"/>
          <w:lang w:val="en-US"/>
        </w:rPr>
      </w:pPr>
      <w:r w:rsidRPr="00511A8B">
        <w:rPr>
          <w:rFonts w:ascii="Times New Roman" w:hAnsi="Times New Roman" w:cs="Times New Roman"/>
          <w:i/>
          <w:sz w:val="24"/>
          <w:szCs w:val="24"/>
          <w:lang w:val="en-US"/>
        </w:rPr>
        <w:t>Exchange p</w:t>
      </w:r>
      <w:r w:rsidR="00AE7A62" w:rsidRPr="00511A8B">
        <w:rPr>
          <w:rFonts w:ascii="Times New Roman" w:hAnsi="Times New Roman" w:cs="Times New Roman"/>
          <w:i/>
          <w:sz w:val="24"/>
          <w:szCs w:val="24"/>
          <w:lang w:val="en-US"/>
        </w:rPr>
        <w:t>ractices</w:t>
      </w:r>
      <w:r w:rsidRPr="00511A8B">
        <w:rPr>
          <w:rFonts w:ascii="Times New Roman" w:hAnsi="Times New Roman" w:cs="Times New Roman"/>
          <w:sz w:val="24"/>
          <w:szCs w:val="24"/>
          <w:lang w:val="en-US"/>
        </w:rPr>
        <w:t xml:space="preserve"> that serve</w:t>
      </w:r>
      <w:r w:rsidR="00AE7A62" w:rsidRPr="00511A8B">
        <w:rPr>
          <w:rFonts w:ascii="Times New Roman" w:hAnsi="Times New Roman" w:cs="Times New Roman"/>
          <w:sz w:val="24"/>
          <w:szCs w:val="24"/>
          <w:lang w:val="en-US"/>
        </w:rPr>
        <w:t xml:space="preserve"> to realize individual exchanges</w:t>
      </w:r>
      <w:r w:rsidR="008D6299" w:rsidRPr="00511A8B">
        <w:rPr>
          <w:rFonts w:ascii="Times New Roman" w:hAnsi="Times New Roman" w:cs="Times New Roman"/>
          <w:sz w:val="24"/>
          <w:szCs w:val="24"/>
          <w:lang w:val="en-US"/>
        </w:rPr>
        <w:t xml:space="preserve"> of information and other resources, </w:t>
      </w:r>
      <w:r w:rsidR="00AE7A62" w:rsidRPr="00511A8B">
        <w:rPr>
          <w:rFonts w:ascii="Times New Roman" w:hAnsi="Times New Roman" w:cs="Times New Roman"/>
          <w:sz w:val="24"/>
          <w:szCs w:val="24"/>
          <w:lang w:val="en-US"/>
        </w:rPr>
        <w:t>leading to preservation or changes in resource combinations and interdependencies</w:t>
      </w:r>
      <w:r w:rsidR="008D6299" w:rsidRPr="00511A8B">
        <w:rPr>
          <w:rFonts w:ascii="Times New Roman" w:hAnsi="Times New Roman" w:cs="Times New Roman"/>
          <w:sz w:val="24"/>
          <w:szCs w:val="24"/>
          <w:lang w:val="en-US"/>
        </w:rPr>
        <w:t xml:space="preserve"> between actors</w:t>
      </w:r>
      <w:r w:rsidR="00AE7A62" w:rsidRPr="00511A8B">
        <w:rPr>
          <w:rFonts w:ascii="Times New Roman" w:hAnsi="Times New Roman" w:cs="Times New Roman"/>
          <w:sz w:val="24"/>
          <w:szCs w:val="24"/>
          <w:lang w:val="en-US"/>
        </w:rPr>
        <w:t>.</w:t>
      </w:r>
      <w:r w:rsidR="008D6299" w:rsidRPr="00511A8B">
        <w:rPr>
          <w:rFonts w:ascii="Times New Roman" w:hAnsi="Times New Roman" w:cs="Times New Roman"/>
          <w:sz w:val="24"/>
          <w:szCs w:val="24"/>
          <w:lang w:val="en-US"/>
        </w:rPr>
        <w:t xml:space="preserve"> They include interaction and relationships between two or more actors, explicit and implicit contracts and agreements covering one or more transactions. </w:t>
      </w:r>
    </w:p>
    <w:p w:rsidR="00AE7A62" w:rsidRPr="00511A8B" w:rsidRDefault="00AE7A62" w:rsidP="00AE7A62">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Performativity of economic sciences need to be broadened to allow for multiple theoretical influences. Material and </w:t>
      </w:r>
      <w:r w:rsidR="008D6299"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ideal</w:t>
      </w:r>
      <w:r w:rsidR="008D6299"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 xml:space="preserve"> </w:t>
      </w:r>
      <w:proofErr w:type="spellStart"/>
      <w:r w:rsidRPr="00511A8B">
        <w:rPr>
          <w:rFonts w:ascii="Times New Roman" w:hAnsi="Times New Roman" w:cs="Times New Roman"/>
          <w:sz w:val="24"/>
          <w:szCs w:val="24"/>
          <w:lang w:val="en-US"/>
        </w:rPr>
        <w:t>embeddedness</w:t>
      </w:r>
      <w:proofErr w:type="spellEnd"/>
      <w:r w:rsidRPr="00511A8B">
        <w:rPr>
          <w:rFonts w:ascii="Times New Roman" w:hAnsi="Times New Roman" w:cs="Times New Roman"/>
          <w:sz w:val="24"/>
          <w:szCs w:val="24"/>
          <w:lang w:val="en-US"/>
        </w:rPr>
        <w:t xml:space="preserve"> must be considered as well as technology in configuration of market agents (Kjellberg and </w:t>
      </w:r>
      <w:proofErr w:type="spellStart"/>
      <w:r w:rsidRPr="00511A8B">
        <w:rPr>
          <w:rFonts w:ascii="Times New Roman" w:hAnsi="Times New Roman" w:cs="Times New Roman"/>
          <w:sz w:val="24"/>
          <w:szCs w:val="24"/>
          <w:lang w:val="en-US"/>
        </w:rPr>
        <w:t>Helgesson</w:t>
      </w:r>
      <w:proofErr w:type="spellEnd"/>
      <w:r w:rsidRPr="00511A8B">
        <w:rPr>
          <w:rFonts w:ascii="Times New Roman" w:hAnsi="Times New Roman" w:cs="Times New Roman"/>
          <w:sz w:val="24"/>
          <w:szCs w:val="24"/>
          <w:lang w:val="en-US"/>
        </w:rPr>
        <w:t>, 2007). The authors further argue that in practice multiple theories of markets and empirical representation of markets co-exist, interact and might conflict. Diverging market practices exist and incompatibility might need to be handled.  Multiple realities rather than multiple perspectives on a single reality exist. There is a close relation between the idea world and the “world out there”. Therefore their advice is to move away from polarized discussions about if theories provide unrealistic characteristics of markets or why some markets are not real markets.</w:t>
      </w:r>
    </w:p>
    <w:p w:rsidR="00DB65A0" w:rsidRPr="00511A8B" w:rsidRDefault="00AE7A62" w:rsidP="00AE7A62">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lastRenderedPageBreak/>
        <w:t xml:space="preserve">A recently formulated concept is </w:t>
      </w:r>
      <w:r w:rsidRPr="00511A8B">
        <w:rPr>
          <w:rFonts w:ascii="Times New Roman" w:hAnsi="Times New Roman" w:cs="Times New Roman"/>
          <w:i/>
          <w:sz w:val="24"/>
          <w:szCs w:val="24"/>
          <w:lang w:val="en-US"/>
        </w:rPr>
        <w:t>Concerned Markets</w:t>
      </w:r>
      <w:r w:rsidR="00542B3F"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Geiger et al., </w:t>
      </w:r>
      <w:r w:rsidR="00542B3F" w:rsidRPr="00511A8B">
        <w:rPr>
          <w:rFonts w:ascii="Times New Roman" w:hAnsi="Times New Roman" w:cs="Times New Roman"/>
          <w:sz w:val="24"/>
          <w:szCs w:val="24"/>
          <w:lang w:val="en-US"/>
        </w:rPr>
        <w:t xml:space="preserve">(2014) introduces this concept in a publication that </w:t>
      </w:r>
      <w:r w:rsidRPr="00511A8B">
        <w:rPr>
          <w:rFonts w:ascii="Times New Roman" w:hAnsi="Times New Roman" w:cs="Times New Roman"/>
          <w:sz w:val="24"/>
          <w:szCs w:val="24"/>
          <w:lang w:val="en-US"/>
        </w:rPr>
        <w:t>contains research articles related to “market practice” studies. The concept fits well with activities, illustrated earlier, to promote sustainable markets. There are “increasingly intricate connections between social, scientific political and economic issues” (Geiger et al., 2014. p. 3). Conflicts between economic order and social values need to be coped with. Multiple methods of reaching agreement are considered, civic ideas, legal procedures and scientific inquiry. It is argued that there are no markets without concerns. The market is not a given, stable superstructure but continually emergent. Thus also some externalities might be internalized. Each individual actor may handle their concerns not only as disruptions but also for relating and balancing, finding compromises between concerns.  Several articles address sustainability issues.</w:t>
      </w:r>
      <w:r w:rsidR="00DB65A0" w:rsidRPr="00511A8B">
        <w:rPr>
          <w:rFonts w:ascii="Times New Roman" w:hAnsi="Times New Roman" w:cs="Times New Roman"/>
          <w:sz w:val="24"/>
          <w:szCs w:val="24"/>
          <w:lang w:val="en-US"/>
        </w:rPr>
        <w:t xml:space="preserve"> Three articles that apply sustainability issues to the concerned markets concept are the following. </w:t>
      </w:r>
    </w:p>
    <w:p w:rsidR="00AE7A62" w:rsidRPr="00511A8B" w:rsidRDefault="00DB65A0" w:rsidP="00AE7A62">
      <w:pPr>
        <w:jc w:val="both"/>
        <w:rPr>
          <w:rFonts w:ascii="Times New Roman" w:hAnsi="Times New Roman" w:cs="Times New Roman"/>
          <w:i/>
          <w:sz w:val="24"/>
          <w:szCs w:val="24"/>
          <w:lang w:val="en-US"/>
        </w:rPr>
      </w:pPr>
      <w:proofErr w:type="spellStart"/>
      <w:proofErr w:type="gramStart"/>
      <w:r w:rsidRPr="00511A8B">
        <w:rPr>
          <w:rFonts w:ascii="Times New Roman" w:hAnsi="Times New Roman" w:cs="Times New Roman"/>
          <w:sz w:val="24"/>
          <w:szCs w:val="24"/>
          <w:lang w:val="en-US"/>
        </w:rPr>
        <w:t>D’</w:t>
      </w:r>
      <w:r w:rsidR="00AE7A62" w:rsidRPr="00511A8B">
        <w:rPr>
          <w:rFonts w:ascii="Times New Roman" w:hAnsi="Times New Roman" w:cs="Times New Roman"/>
          <w:sz w:val="24"/>
          <w:szCs w:val="24"/>
          <w:lang w:val="en-US"/>
        </w:rPr>
        <w:t>Antone</w:t>
      </w:r>
      <w:proofErr w:type="spellEnd"/>
      <w:r w:rsidR="00AE7A62" w:rsidRPr="00511A8B">
        <w:rPr>
          <w:rFonts w:ascii="Times New Roman" w:hAnsi="Times New Roman" w:cs="Times New Roman"/>
          <w:sz w:val="24"/>
          <w:szCs w:val="24"/>
          <w:lang w:val="en-US"/>
        </w:rPr>
        <w:t xml:space="preserve"> and Spencer (2014) analyses shaping a global market for environmentally labelled</w:t>
      </w:r>
      <w:r w:rsidR="00AE7A62" w:rsidRPr="00511A8B">
        <w:rPr>
          <w:rFonts w:ascii="Times New Roman" w:hAnsi="Times New Roman" w:cs="Times New Roman"/>
          <w:i/>
          <w:sz w:val="24"/>
          <w:szCs w:val="24"/>
          <w:lang w:val="en-US"/>
        </w:rPr>
        <w:t xml:space="preserve"> </w:t>
      </w:r>
      <w:r w:rsidR="00AE7A62" w:rsidRPr="00511A8B">
        <w:rPr>
          <w:rFonts w:ascii="Times New Roman" w:hAnsi="Times New Roman" w:cs="Times New Roman"/>
          <w:sz w:val="24"/>
          <w:szCs w:val="24"/>
          <w:lang w:val="en-US"/>
        </w:rPr>
        <w:t>palm oil.</w:t>
      </w:r>
      <w:proofErr w:type="gramEnd"/>
      <w:r w:rsidR="00AE7A62" w:rsidRPr="00511A8B">
        <w:rPr>
          <w:rFonts w:ascii="Times New Roman" w:hAnsi="Times New Roman" w:cs="Times New Roman"/>
          <w:sz w:val="24"/>
          <w:szCs w:val="24"/>
          <w:lang w:val="en-US"/>
        </w:rPr>
        <w:t xml:space="preserve"> The RSOP (referred to above) is </w:t>
      </w:r>
      <w:r w:rsidRPr="00511A8B">
        <w:rPr>
          <w:rFonts w:ascii="Times New Roman" w:hAnsi="Times New Roman" w:cs="Times New Roman"/>
          <w:sz w:val="24"/>
          <w:szCs w:val="24"/>
          <w:lang w:val="en-US"/>
        </w:rPr>
        <w:t>a stakeholder policy initiative aiming to integrate</w:t>
      </w:r>
      <w:r w:rsidR="00AE7A62" w:rsidRPr="00511A8B">
        <w:rPr>
          <w:rFonts w:ascii="Times New Roman" w:hAnsi="Times New Roman" w:cs="Times New Roman"/>
          <w:sz w:val="24"/>
          <w:szCs w:val="24"/>
          <w:lang w:val="en-US"/>
        </w:rPr>
        <w:t xml:space="preserve"> concerns of sustainable development in constr</w:t>
      </w:r>
      <w:r w:rsidRPr="00511A8B">
        <w:rPr>
          <w:rFonts w:ascii="Times New Roman" w:hAnsi="Times New Roman" w:cs="Times New Roman"/>
          <w:sz w:val="24"/>
          <w:szCs w:val="24"/>
          <w:lang w:val="en-US"/>
        </w:rPr>
        <w:t xml:space="preserve">uction of a sustainable market. RSOP </w:t>
      </w:r>
      <w:r w:rsidR="00AE7A62" w:rsidRPr="00511A8B">
        <w:rPr>
          <w:rFonts w:ascii="Times New Roman" w:hAnsi="Times New Roman" w:cs="Times New Roman"/>
          <w:sz w:val="24"/>
          <w:szCs w:val="24"/>
          <w:lang w:val="en-US"/>
        </w:rPr>
        <w:t>define</w:t>
      </w:r>
      <w:r w:rsidRPr="00511A8B">
        <w:rPr>
          <w:rFonts w:ascii="Times New Roman" w:hAnsi="Times New Roman" w:cs="Times New Roman"/>
          <w:sz w:val="24"/>
          <w:szCs w:val="24"/>
          <w:lang w:val="en-US"/>
        </w:rPr>
        <w:t>s</w:t>
      </w:r>
      <w:r w:rsidR="00AE7A62" w:rsidRPr="00511A8B">
        <w:rPr>
          <w:rFonts w:ascii="Times New Roman" w:hAnsi="Times New Roman" w:cs="Times New Roman"/>
          <w:sz w:val="24"/>
          <w:szCs w:val="24"/>
          <w:lang w:val="en-US"/>
        </w:rPr>
        <w:t xml:space="preserve"> criteria for a more sustainable production and supply of palm </w:t>
      </w:r>
      <w:r w:rsidR="00542B3F" w:rsidRPr="00511A8B">
        <w:rPr>
          <w:rFonts w:ascii="Times New Roman" w:hAnsi="Times New Roman" w:cs="Times New Roman"/>
          <w:sz w:val="24"/>
          <w:szCs w:val="24"/>
          <w:lang w:val="en-US"/>
        </w:rPr>
        <w:t xml:space="preserve">oil. Labels, certification and </w:t>
      </w:r>
      <w:r w:rsidR="00AE7A62" w:rsidRPr="00511A8B">
        <w:rPr>
          <w:rFonts w:ascii="Times New Roman" w:hAnsi="Times New Roman" w:cs="Times New Roman"/>
          <w:sz w:val="24"/>
          <w:szCs w:val="24"/>
          <w:lang w:val="en-US"/>
        </w:rPr>
        <w:t xml:space="preserve">enforcement organizations have been created. Kjellberg and </w:t>
      </w:r>
      <w:proofErr w:type="spellStart"/>
      <w:r w:rsidR="00AE7A62" w:rsidRPr="00511A8B">
        <w:rPr>
          <w:rFonts w:ascii="Times New Roman" w:hAnsi="Times New Roman" w:cs="Times New Roman"/>
          <w:sz w:val="24"/>
          <w:szCs w:val="24"/>
          <w:lang w:val="en-US"/>
        </w:rPr>
        <w:t>Stigzelius</w:t>
      </w:r>
      <w:proofErr w:type="spellEnd"/>
      <w:r w:rsidR="00AE7A62" w:rsidRPr="00511A8B">
        <w:rPr>
          <w:rFonts w:ascii="Times New Roman" w:hAnsi="Times New Roman" w:cs="Times New Roman"/>
          <w:sz w:val="24"/>
          <w:szCs w:val="24"/>
          <w:lang w:val="en-US"/>
        </w:rPr>
        <w:t xml:space="preserve"> (2014) find several markets implicated by </w:t>
      </w:r>
      <w:proofErr w:type="gramStart"/>
      <w:r w:rsidR="00AE7A62" w:rsidRPr="00511A8B">
        <w:rPr>
          <w:rFonts w:ascii="Times New Roman" w:hAnsi="Times New Roman" w:cs="Times New Roman"/>
          <w:sz w:val="24"/>
          <w:szCs w:val="24"/>
          <w:lang w:val="en-US"/>
        </w:rPr>
        <w:t>consumers</w:t>
      </w:r>
      <w:proofErr w:type="gramEnd"/>
      <w:r w:rsidR="00AE7A62" w:rsidRPr="00511A8B">
        <w:rPr>
          <w:rFonts w:ascii="Times New Roman" w:hAnsi="Times New Roman" w:cs="Times New Roman"/>
          <w:sz w:val="24"/>
          <w:szCs w:val="24"/>
          <w:lang w:val="en-US"/>
        </w:rPr>
        <w:t xml:space="preserve"> efforts to engage in green food practices. Practices related to organization of production (collective food production), distribution (on-line food retailing) and consumption of food (green cooking) are affected by these activities with consequences for the role of markets for sustainable development. </w:t>
      </w:r>
      <w:proofErr w:type="spellStart"/>
      <w:r w:rsidR="00AE7A62" w:rsidRPr="00511A8B">
        <w:rPr>
          <w:rFonts w:ascii="Times New Roman" w:hAnsi="Times New Roman" w:cs="Times New Roman"/>
          <w:sz w:val="24"/>
          <w:szCs w:val="24"/>
          <w:lang w:val="en-US"/>
        </w:rPr>
        <w:t>Hauber</w:t>
      </w:r>
      <w:proofErr w:type="spellEnd"/>
      <w:r w:rsidR="00AE7A62" w:rsidRPr="00511A8B">
        <w:rPr>
          <w:rFonts w:ascii="Times New Roman" w:hAnsi="Times New Roman" w:cs="Times New Roman"/>
          <w:sz w:val="24"/>
          <w:szCs w:val="24"/>
          <w:lang w:val="en-US"/>
        </w:rPr>
        <w:t xml:space="preserve"> and </w:t>
      </w:r>
      <w:proofErr w:type="spellStart"/>
      <w:r w:rsidR="00AE7A62" w:rsidRPr="00511A8B">
        <w:rPr>
          <w:rFonts w:ascii="Times New Roman" w:hAnsi="Times New Roman" w:cs="Times New Roman"/>
          <w:sz w:val="24"/>
          <w:szCs w:val="24"/>
          <w:lang w:val="en-US"/>
        </w:rPr>
        <w:t>Ruppert-Winkel</w:t>
      </w:r>
      <w:proofErr w:type="spellEnd"/>
      <w:r w:rsidR="00AE7A62" w:rsidRPr="00511A8B">
        <w:rPr>
          <w:rFonts w:ascii="Times New Roman" w:hAnsi="Times New Roman" w:cs="Times New Roman"/>
          <w:sz w:val="24"/>
          <w:szCs w:val="24"/>
          <w:lang w:val="en-US"/>
        </w:rPr>
        <w:t xml:space="preserve"> (2014) analyze how divergent interests for farmers’ sales of maize for the bio-energy market in Germany and traditional sales to the food market. This controversy was handled by differentiation of prizes between the two markets. </w:t>
      </w:r>
    </w:p>
    <w:p w:rsidR="008424CA" w:rsidRPr="00511A8B" w:rsidRDefault="00F0247D" w:rsidP="004D57C7">
      <w:pPr>
        <w:jc w:val="both"/>
        <w:rPr>
          <w:rFonts w:ascii="Times New Roman" w:hAnsi="Times New Roman" w:cs="Times New Roman"/>
          <w:b/>
          <w:sz w:val="24"/>
          <w:szCs w:val="24"/>
          <w:lang w:val="en-US"/>
        </w:rPr>
      </w:pPr>
      <w:r w:rsidRPr="00511A8B">
        <w:rPr>
          <w:rFonts w:ascii="Times New Roman" w:hAnsi="Times New Roman" w:cs="Times New Roman"/>
          <w:b/>
          <w:sz w:val="24"/>
          <w:szCs w:val="24"/>
          <w:lang w:val="en-US"/>
        </w:rPr>
        <w:t>B</w:t>
      </w:r>
      <w:r w:rsidR="008E11D6" w:rsidRPr="00511A8B">
        <w:rPr>
          <w:rFonts w:ascii="Times New Roman" w:hAnsi="Times New Roman" w:cs="Times New Roman"/>
          <w:b/>
          <w:sz w:val="24"/>
          <w:szCs w:val="24"/>
          <w:lang w:val="en-US"/>
        </w:rPr>
        <w:t>ridging gaps between policies and shaping sustainable markets</w:t>
      </w:r>
    </w:p>
    <w:p w:rsidR="001C6B31" w:rsidRDefault="008424CA" w:rsidP="004D57C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The purpose of this paper is to explore how the gaps between policies to shape sustainable markets </w:t>
      </w:r>
      <w:r w:rsidR="00014C94" w:rsidRPr="00511A8B">
        <w:rPr>
          <w:rFonts w:ascii="Times New Roman" w:hAnsi="Times New Roman" w:cs="Times New Roman"/>
          <w:sz w:val="24"/>
          <w:szCs w:val="24"/>
          <w:lang w:val="en-US"/>
        </w:rPr>
        <w:t xml:space="preserve">and market practice </w:t>
      </w:r>
      <w:r w:rsidRPr="00511A8B">
        <w:rPr>
          <w:rFonts w:ascii="Times New Roman" w:hAnsi="Times New Roman" w:cs="Times New Roman"/>
          <w:sz w:val="24"/>
          <w:szCs w:val="24"/>
          <w:lang w:val="en-US"/>
        </w:rPr>
        <w:t>can be bridged.</w:t>
      </w:r>
      <w:r w:rsidR="00EA6620" w:rsidRPr="00511A8B">
        <w:rPr>
          <w:rFonts w:ascii="Times New Roman" w:hAnsi="Times New Roman" w:cs="Times New Roman"/>
          <w:sz w:val="24"/>
          <w:szCs w:val="24"/>
          <w:lang w:val="en-US"/>
        </w:rPr>
        <w:t xml:space="preserve"> </w:t>
      </w:r>
      <w:r w:rsidR="00014C94" w:rsidRPr="00511A8B">
        <w:rPr>
          <w:rFonts w:ascii="Times New Roman" w:hAnsi="Times New Roman" w:cs="Times New Roman"/>
          <w:sz w:val="24"/>
          <w:szCs w:val="24"/>
          <w:lang w:val="en-US"/>
        </w:rPr>
        <w:t>It is a matte</w:t>
      </w:r>
      <w:r w:rsidR="001C6B31">
        <w:rPr>
          <w:rFonts w:ascii="Times New Roman" w:hAnsi="Times New Roman" w:cs="Times New Roman"/>
          <w:sz w:val="24"/>
          <w:szCs w:val="24"/>
          <w:lang w:val="en-US"/>
        </w:rPr>
        <w:t xml:space="preserve">r of translating policies into the three types of interdependent market </w:t>
      </w:r>
      <w:r w:rsidR="00014C94" w:rsidRPr="00511A8B">
        <w:rPr>
          <w:rFonts w:ascii="Times New Roman" w:hAnsi="Times New Roman" w:cs="Times New Roman"/>
          <w:sz w:val="24"/>
          <w:szCs w:val="24"/>
          <w:lang w:val="en-US"/>
        </w:rPr>
        <w:t>practice</w:t>
      </w:r>
      <w:r w:rsidR="001C6B31">
        <w:rPr>
          <w:rFonts w:ascii="Times New Roman" w:hAnsi="Times New Roman" w:cs="Times New Roman"/>
          <w:sz w:val="24"/>
          <w:szCs w:val="24"/>
          <w:lang w:val="en-US"/>
        </w:rPr>
        <w:t>s</w:t>
      </w:r>
      <w:r w:rsidR="00014C94" w:rsidRPr="00511A8B">
        <w:rPr>
          <w:rFonts w:ascii="Times New Roman" w:hAnsi="Times New Roman" w:cs="Times New Roman"/>
          <w:sz w:val="24"/>
          <w:szCs w:val="24"/>
          <w:lang w:val="en-US"/>
        </w:rPr>
        <w:t>. If e.g. a policy bans the continued use of a specific toxic chemical, how do actors</w:t>
      </w:r>
      <w:r w:rsidR="008E11D6" w:rsidRPr="00511A8B">
        <w:rPr>
          <w:rFonts w:ascii="Times New Roman" w:hAnsi="Times New Roman" w:cs="Times New Roman"/>
          <w:sz w:val="24"/>
          <w:szCs w:val="24"/>
          <w:lang w:val="en-US"/>
        </w:rPr>
        <w:t xml:space="preserve"> act and</w:t>
      </w:r>
      <w:r w:rsidR="00014C94" w:rsidRPr="00511A8B">
        <w:rPr>
          <w:rFonts w:ascii="Times New Roman" w:hAnsi="Times New Roman" w:cs="Times New Roman"/>
          <w:sz w:val="24"/>
          <w:szCs w:val="24"/>
          <w:lang w:val="en-US"/>
        </w:rPr>
        <w:t xml:space="preserve"> interact to comply with this policy?</w:t>
      </w:r>
      <w:r w:rsidR="008E11D6" w:rsidRPr="00511A8B">
        <w:rPr>
          <w:rFonts w:ascii="Times New Roman" w:hAnsi="Times New Roman" w:cs="Times New Roman"/>
          <w:sz w:val="24"/>
          <w:szCs w:val="24"/>
          <w:lang w:val="en-US"/>
        </w:rPr>
        <w:t xml:space="preserve"> Is the process an indication of a sustainable market? Is it an indication that the market will be able to </w:t>
      </w:r>
      <w:r w:rsidR="0075123B" w:rsidRPr="00511A8B">
        <w:rPr>
          <w:rFonts w:ascii="Times New Roman" w:hAnsi="Times New Roman" w:cs="Times New Roman"/>
          <w:sz w:val="24"/>
          <w:szCs w:val="24"/>
          <w:lang w:val="en-US"/>
        </w:rPr>
        <w:t xml:space="preserve">handle </w:t>
      </w:r>
      <w:r w:rsidR="0075123B" w:rsidRPr="00B75DF8">
        <w:rPr>
          <w:rFonts w:ascii="Times New Roman" w:hAnsi="Times New Roman" w:cs="Times New Roman"/>
          <w:i/>
          <w:sz w:val="24"/>
          <w:szCs w:val="24"/>
          <w:lang w:val="en-US"/>
        </w:rPr>
        <w:t>other current and future</w:t>
      </w:r>
      <w:r w:rsidR="0075123B" w:rsidRPr="00511A8B">
        <w:rPr>
          <w:rFonts w:ascii="Times New Roman" w:hAnsi="Times New Roman" w:cs="Times New Roman"/>
          <w:sz w:val="24"/>
          <w:szCs w:val="24"/>
          <w:lang w:val="en-US"/>
        </w:rPr>
        <w:t xml:space="preserve"> sustainable development issues </w:t>
      </w:r>
      <w:r w:rsidR="001C6B31">
        <w:rPr>
          <w:rFonts w:ascii="Times New Roman" w:hAnsi="Times New Roman" w:cs="Times New Roman"/>
          <w:sz w:val="24"/>
          <w:szCs w:val="24"/>
          <w:lang w:val="en-US"/>
        </w:rPr>
        <w:t>in</w:t>
      </w:r>
      <w:r w:rsidR="0075123B" w:rsidRPr="00511A8B">
        <w:rPr>
          <w:rFonts w:ascii="Times New Roman" w:hAnsi="Times New Roman" w:cs="Times New Roman"/>
          <w:sz w:val="24"/>
          <w:szCs w:val="24"/>
          <w:lang w:val="en-US"/>
        </w:rPr>
        <w:t xml:space="preserve"> compliance with other policies? </w:t>
      </w:r>
    </w:p>
    <w:p w:rsidR="00A923F9" w:rsidRPr="00511A8B" w:rsidRDefault="0075123B" w:rsidP="004D57C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It is</w:t>
      </w:r>
      <w:r w:rsidR="001C6B31">
        <w:rPr>
          <w:rFonts w:ascii="Times New Roman" w:hAnsi="Times New Roman" w:cs="Times New Roman"/>
          <w:sz w:val="24"/>
          <w:szCs w:val="24"/>
          <w:lang w:val="en-US"/>
        </w:rPr>
        <w:t xml:space="preserve"> also</w:t>
      </w:r>
      <w:r w:rsidRPr="00511A8B">
        <w:rPr>
          <w:rFonts w:ascii="Times New Roman" w:hAnsi="Times New Roman" w:cs="Times New Roman"/>
          <w:sz w:val="24"/>
          <w:szCs w:val="24"/>
          <w:lang w:val="en-US"/>
        </w:rPr>
        <w:t xml:space="preserve"> important to understand how the market as a governance form enables sustainable development, with (or without) externally initiated policies</w:t>
      </w:r>
      <w:r w:rsidR="00A15E4F" w:rsidRPr="00511A8B">
        <w:rPr>
          <w:rFonts w:ascii="Times New Roman" w:hAnsi="Times New Roman" w:cs="Times New Roman"/>
          <w:sz w:val="24"/>
          <w:szCs w:val="24"/>
          <w:lang w:val="en-US"/>
        </w:rPr>
        <w:t xml:space="preserve">. Thus, the compliance with individual policy requirements, like a ban on the use of a product or application of certification rules, needs to be put in a wider sustainability context, and also be tested in terms of autonomous </w:t>
      </w:r>
      <w:r w:rsidR="00F0247D" w:rsidRPr="00511A8B">
        <w:rPr>
          <w:rFonts w:ascii="Times New Roman" w:hAnsi="Times New Roman" w:cs="Times New Roman"/>
          <w:sz w:val="24"/>
          <w:szCs w:val="24"/>
          <w:lang w:val="en-US"/>
        </w:rPr>
        <w:t>initiatives “in the market”.</w:t>
      </w:r>
    </w:p>
    <w:p w:rsidR="008D6299" w:rsidRPr="00511A8B" w:rsidRDefault="0021233A" w:rsidP="004D57C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To understand how the gap between policies and shaping of markets</w:t>
      </w:r>
      <w:r w:rsidR="00F40B92">
        <w:rPr>
          <w:rFonts w:ascii="Times New Roman" w:hAnsi="Times New Roman" w:cs="Times New Roman"/>
          <w:sz w:val="24"/>
          <w:szCs w:val="24"/>
          <w:lang w:val="en-US"/>
        </w:rPr>
        <w:t xml:space="preserve"> may be bridged</w:t>
      </w:r>
      <w:r w:rsidRPr="00511A8B">
        <w:rPr>
          <w:rFonts w:ascii="Times New Roman" w:hAnsi="Times New Roman" w:cs="Times New Roman"/>
          <w:sz w:val="24"/>
          <w:szCs w:val="24"/>
          <w:lang w:val="en-US"/>
        </w:rPr>
        <w:t xml:space="preserve">, a market practice approach offers some </w:t>
      </w:r>
      <w:r w:rsidR="00F40B92">
        <w:rPr>
          <w:rFonts w:ascii="Times New Roman" w:hAnsi="Times New Roman" w:cs="Times New Roman"/>
          <w:sz w:val="24"/>
          <w:szCs w:val="24"/>
          <w:lang w:val="en-US"/>
        </w:rPr>
        <w:t xml:space="preserve">analytical </w:t>
      </w:r>
      <w:r w:rsidRPr="00511A8B">
        <w:rPr>
          <w:rFonts w:ascii="Times New Roman" w:hAnsi="Times New Roman" w:cs="Times New Roman"/>
          <w:sz w:val="24"/>
          <w:szCs w:val="24"/>
          <w:lang w:val="en-US"/>
        </w:rPr>
        <w:t>advantages.</w:t>
      </w:r>
    </w:p>
    <w:p w:rsidR="00996DF6" w:rsidRDefault="00F40B92" w:rsidP="004D57C7">
      <w:pPr>
        <w:jc w:val="both"/>
        <w:rPr>
          <w:rFonts w:ascii="Times New Roman" w:hAnsi="Times New Roman" w:cs="Times New Roman"/>
          <w:sz w:val="24"/>
          <w:szCs w:val="24"/>
          <w:lang w:val="en-US"/>
        </w:rPr>
      </w:pPr>
      <w:r>
        <w:rPr>
          <w:rFonts w:ascii="Times New Roman" w:hAnsi="Times New Roman" w:cs="Times New Roman"/>
          <w:sz w:val="24"/>
          <w:szCs w:val="24"/>
          <w:lang w:val="en-US"/>
        </w:rPr>
        <w:t>First</w:t>
      </w:r>
      <w:r w:rsidR="005E3C94" w:rsidRPr="00511A8B">
        <w:rPr>
          <w:rFonts w:ascii="Times New Roman" w:hAnsi="Times New Roman" w:cs="Times New Roman"/>
          <w:sz w:val="24"/>
          <w:szCs w:val="24"/>
          <w:lang w:val="en-US"/>
        </w:rPr>
        <w:t>, n</w:t>
      </w:r>
      <w:r w:rsidR="0021233A" w:rsidRPr="00511A8B">
        <w:rPr>
          <w:rFonts w:ascii="Times New Roman" w:hAnsi="Times New Roman" w:cs="Times New Roman"/>
          <w:sz w:val="24"/>
          <w:szCs w:val="24"/>
          <w:lang w:val="en-US"/>
        </w:rPr>
        <w:t>ormali</w:t>
      </w:r>
      <w:r w:rsidR="005E3C94" w:rsidRPr="00511A8B">
        <w:rPr>
          <w:rFonts w:ascii="Times New Roman" w:hAnsi="Times New Roman" w:cs="Times New Roman"/>
          <w:sz w:val="24"/>
          <w:szCs w:val="24"/>
          <w:lang w:val="en-US"/>
        </w:rPr>
        <w:t>z</w:t>
      </w:r>
      <w:r w:rsidR="0021233A" w:rsidRPr="00511A8B">
        <w:rPr>
          <w:rFonts w:ascii="Times New Roman" w:hAnsi="Times New Roman" w:cs="Times New Roman"/>
          <w:sz w:val="24"/>
          <w:szCs w:val="24"/>
          <w:lang w:val="en-US"/>
        </w:rPr>
        <w:t>ing practice is established both by external societal and public policy norms</w:t>
      </w:r>
      <w:r>
        <w:rPr>
          <w:rFonts w:ascii="Times New Roman" w:hAnsi="Times New Roman" w:cs="Times New Roman"/>
          <w:sz w:val="24"/>
          <w:szCs w:val="24"/>
          <w:lang w:val="en-US"/>
        </w:rPr>
        <w:t xml:space="preserve"> and</w:t>
      </w:r>
      <w:r w:rsidR="005E3C94" w:rsidRPr="00511A8B">
        <w:rPr>
          <w:rFonts w:ascii="Times New Roman" w:hAnsi="Times New Roman" w:cs="Times New Roman"/>
          <w:sz w:val="24"/>
          <w:szCs w:val="24"/>
          <w:lang w:val="en-US"/>
        </w:rPr>
        <w:t xml:space="preserve"> by market internal </w:t>
      </w:r>
      <w:r w:rsidR="00976772">
        <w:rPr>
          <w:rFonts w:ascii="Times New Roman" w:hAnsi="Times New Roman" w:cs="Times New Roman"/>
          <w:sz w:val="24"/>
          <w:szCs w:val="24"/>
          <w:lang w:val="en-US"/>
        </w:rPr>
        <w:t xml:space="preserve">normalizing </w:t>
      </w:r>
      <w:r w:rsidR="005E3C94" w:rsidRPr="00511A8B">
        <w:rPr>
          <w:rFonts w:ascii="Times New Roman" w:hAnsi="Times New Roman" w:cs="Times New Roman"/>
          <w:sz w:val="24"/>
          <w:szCs w:val="24"/>
          <w:lang w:val="en-US"/>
        </w:rPr>
        <w:t>processes</w:t>
      </w:r>
      <w:r w:rsidR="00996DF6">
        <w:rPr>
          <w:rFonts w:ascii="Times New Roman" w:hAnsi="Times New Roman" w:cs="Times New Roman"/>
          <w:sz w:val="24"/>
          <w:szCs w:val="24"/>
          <w:lang w:val="en-US"/>
        </w:rPr>
        <w:t xml:space="preserve"> which implies a bridging process.</w:t>
      </w:r>
    </w:p>
    <w:p w:rsidR="005E3C94" w:rsidRPr="00511A8B" w:rsidRDefault="00F40B92" w:rsidP="004D57C7">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Second, g</w:t>
      </w:r>
      <w:r w:rsidR="0021233A" w:rsidRPr="00511A8B">
        <w:rPr>
          <w:rFonts w:ascii="Times New Roman" w:hAnsi="Times New Roman" w:cs="Times New Roman"/>
          <w:sz w:val="24"/>
          <w:szCs w:val="24"/>
          <w:lang w:val="en-US"/>
        </w:rPr>
        <w:t>aps between policies and exchange practices, as well as between policies and representational practices can be discovered and bridged in translation processes</w:t>
      </w:r>
      <w:r w:rsidR="005E3C94" w:rsidRPr="00511A8B">
        <w:rPr>
          <w:rFonts w:ascii="Times New Roman" w:hAnsi="Times New Roman" w:cs="Times New Roman"/>
          <w:sz w:val="24"/>
          <w:szCs w:val="24"/>
          <w:lang w:val="en-US"/>
        </w:rPr>
        <w:t xml:space="preserve"> within the conceptual framework</w:t>
      </w:r>
      <w:r w:rsidR="0021233A" w:rsidRPr="00511A8B">
        <w:rPr>
          <w:rFonts w:ascii="Times New Roman" w:hAnsi="Times New Roman" w:cs="Times New Roman"/>
          <w:sz w:val="24"/>
          <w:szCs w:val="24"/>
          <w:lang w:val="en-US"/>
        </w:rPr>
        <w:t xml:space="preserve">. E.g. norms to increase recycling of material </w:t>
      </w:r>
      <w:r w:rsidR="005E3C94" w:rsidRPr="00511A8B">
        <w:rPr>
          <w:rFonts w:ascii="Times New Roman" w:hAnsi="Times New Roman" w:cs="Times New Roman"/>
          <w:sz w:val="24"/>
          <w:szCs w:val="24"/>
          <w:lang w:val="en-US"/>
        </w:rPr>
        <w:t>may require investments in new logistic resources as part of exchange practice and new statistical data as part of representational practice.</w:t>
      </w:r>
      <w:r w:rsidR="00976772">
        <w:rPr>
          <w:rFonts w:ascii="Times New Roman" w:hAnsi="Times New Roman" w:cs="Times New Roman"/>
          <w:sz w:val="24"/>
          <w:szCs w:val="24"/>
          <w:lang w:val="en-US"/>
        </w:rPr>
        <w:t xml:space="preserve"> </w:t>
      </w:r>
      <w:r w:rsidR="00FB0887" w:rsidRPr="00511A8B">
        <w:rPr>
          <w:rFonts w:ascii="Times New Roman" w:hAnsi="Times New Roman" w:cs="Times New Roman"/>
          <w:sz w:val="24"/>
          <w:szCs w:val="24"/>
          <w:lang w:val="en-US"/>
        </w:rPr>
        <w:t>Transparency is an aspect of representational practice.</w:t>
      </w:r>
      <w:r w:rsidR="00976772">
        <w:rPr>
          <w:rFonts w:ascii="Times New Roman" w:hAnsi="Times New Roman" w:cs="Times New Roman"/>
          <w:sz w:val="24"/>
          <w:szCs w:val="24"/>
          <w:lang w:val="en-US"/>
        </w:rPr>
        <w:t xml:space="preserve"> The socio-material nature of the practices may have a bridging role.</w:t>
      </w:r>
    </w:p>
    <w:p w:rsidR="00DB202B" w:rsidRPr="00511A8B" w:rsidRDefault="00C24A1E" w:rsidP="004D57C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Third</w:t>
      </w:r>
      <w:r w:rsidR="005E3C94" w:rsidRPr="00511A8B">
        <w:rPr>
          <w:rFonts w:ascii="Times New Roman" w:hAnsi="Times New Roman" w:cs="Times New Roman"/>
          <w:sz w:val="24"/>
          <w:szCs w:val="24"/>
          <w:lang w:val="en-US"/>
        </w:rPr>
        <w:t>, representational practice leaves room for different theoretical perspectives on markets explicitly or implicitly rel</w:t>
      </w:r>
      <w:r w:rsidR="00DB202B" w:rsidRPr="00511A8B">
        <w:rPr>
          <w:rFonts w:ascii="Times New Roman" w:hAnsi="Times New Roman" w:cs="Times New Roman"/>
          <w:sz w:val="24"/>
          <w:szCs w:val="24"/>
          <w:lang w:val="en-US"/>
        </w:rPr>
        <w:t>ated to policies and also to different perceptions of what market the policy is aimed to affect. How a market is represented may</w:t>
      </w:r>
      <w:r w:rsidR="00796104">
        <w:rPr>
          <w:rFonts w:ascii="Times New Roman" w:hAnsi="Times New Roman" w:cs="Times New Roman"/>
          <w:sz w:val="24"/>
          <w:szCs w:val="24"/>
          <w:lang w:val="en-US"/>
        </w:rPr>
        <w:t xml:space="preserve"> thus</w:t>
      </w:r>
      <w:r w:rsidR="00DB202B" w:rsidRPr="00511A8B">
        <w:rPr>
          <w:rFonts w:ascii="Times New Roman" w:hAnsi="Times New Roman" w:cs="Times New Roman"/>
          <w:sz w:val="24"/>
          <w:szCs w:val="24"/>
          <w:lang w:val="en-US"/>
        </w:rPr>
        <w:t xml:space="preserve"> differ which also may translate into different exchange practices.</w:t>
      </w:r>
      <w:r w:rsidR="00FB0887" w:rsidRPr="00511A8B">
        <w:rPr>
          <w:rFonts w:ascii="Times New Roman" w:hAnsi="Times New Roman" w:cs="Times New Roman"/>
          <w:sz w:val="24"/>
          <w:szCs w:val="24"/>
          <w:lang w:val="en-US"/>
        </w:rPr>
        <w:t xml:space="preserve"> </w:t>
      </w:r>
    </w:p>
    <w:p w:rsidR="00C24A1E" w:rsidRPr="00511A8B" w:rsidRDefault="00C24A1E" w:rsidP="004D57C7">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Fourth</w:t>
      </w:r>
      <w:r w:rsidR="00DB202B" w:rsidRPr="00511A8B">
        <w:rPr>
          <w:rFonts w:ascii="Times New Roman" w:hAnsi="Times New Roman" w:cs="Times New Roman"/>
          <w:sz w:val="24"/>
          <w:szCs w:val="24"/>
          <w:lang w:val="en-US"/>
        </w:rPr>
        <w:t xml:space="preserve">, </w:t>
      </w:r>
      <w:r w:rsidR="00F40B92">
        <w:rPr>
          <w:rFonts w:ascii="Times New Roman" w:hAnsi="Times New Roman" w:cs="Times New Roman"/>
          <w:sz w:val="24"/>
          <w:szCs w:val="24"/>
          <w:lang w:val="en-US"/>
        </w:rPr>
        <w:t>the practice approach opens</w:t>
      </w:r>
      <w:r w:rsidR="00DB202B" w:rsidRPr="00511A8B">
        <w:rPr>
          <w:rFonts w:ascii="Times New Roman" w:hAnsi="Times New Roman" w:cs="Times New Roman"/>
          <w:sz w:val="24"/>
          <w:szCs w:val="24"/>
          <w:lang w:val="en-US"/>
        </w:rPr>
        <w:t xml:space="preserve"> for a reverse causality between representational and exchange practices on one hand and normalizing practice on the other. E.g. observations of an unsustainable market practice in terms of how environmental </w:t>
      </w:r>
      <w:r w:rsidRPr="00511A8B">
        <w:rPr>
          <w:rFonts w:ascii="Times New Roman" w:hAnsi="Times New Roman" w:cs="Times New Roman"/>
          <w:sz w:val="24"/>
          <w:szCs w:val="24"/>
          <w:lang w:val="en-US"/>
        </w:rPr>
        <w:t>risks are calculated and handled in exchange as contractual agreements, might be translated into new policy defined norms.</w:t>
      </w:r>
      <w:r w:rsidR="005E3C94" w:rsidRPr="00511A8B">
        <w:rPr>
          <w:rFonts w:ascii="Times New Roman" w:hAnsi="Times New Roman" w:cs="Times New Roman"/>
          <w:sz w:val="24"/>
          <w:szCs w:val="24"/>
          <w:lang w:val="en-US"/>
        </w:rPr>
        <w:t xml:space="preserve"> </w:t>
      </w:r>
    </w:p>
    <w:p w:rsidR="00996DF6" w:rsidRDefault="00B75DF8" w:rsidP="004D57C7">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Fifth, </w:t>
      </w:r>
      <w:r w:rsidR="00796104">
        <w:rPr>
          <w:rFonts w:ascii="Times New Roman" w:hAnsi="Times New Roman" w:cs="Times New Roman"/>
          <w:sz w:val="24"/>
          <w:szCs w:val="24"/>
          <w:lang w:val="en-US"/>
        </w:rPr>
        <w:t xml:space="preserve">of the frameworks involved, </w:t>
      </w:r>
      <w:r>
        <w:rPr>
          <w:rFonts w:ascii="Times New Roman" w:hAnsi="Times New Roman" w:cs="Times New Roman"/>
          <w:sz w:val="24"/>
          <w:szCs w:val="24"/>
          <w:lang w:val="en-US"/>
        </w:rPr>
        <w:t>i</w:t>
      </w:r>
      <w:r w:rsidR="00C24A1E" w:rsidRPr="00511A8B">
        <w:rPr>
          <w:rFonts w:ascii="Times New Roman" w:hAnsi="Times New Roman" w:cs="Times New Roman"/>
          <w:sz w:val="24"/>
          <w:szCs w:val="24"/>
          <w:lang w:val="en-US"/>
        </w:rPr>
        <w:t xml:space="preserve">ndustrial network approaches (in the IMP tradition) </w:t>
      </w:r>
      <w:r w:rsidR="00B723B0" w:rsidRPr="00511A8B">
        <w:rPr>
          <w:rFonts w:ascii="Times New Roman" w:hAnsi="Times New Roman" w:cs="Times New Roman"/>
          <w:sz w:val="24"/>
          <w:szCs w:val="24"/>
          <w:lang w:val="en-US"/>
        </w:rPr>
        <w:t>contribute</w:t>
      </w:r>
      <w:r w:rsidR="00F40B92">
        <w:rPr>
          <w:rFonts w:ascii="Times New Roman" w:hAnsi="Times New Roman" w:cs="Times New Roman"/>
          <w:sz w:val="24"/>
          <w:szCs w:val="24"/>
          <w:lang w:val="en-US"/>
        </w:rPr>
        <w:t xml:space="preserve">s specifically to understand </w:t>
      </w:r>
      <w:r w:rsidR="00B723B0" w:rsidRPr="00511A8B">
        <w:rPr>
          <w:rFonts w:ascii="Times New Roman" w:hAnsi="Times New Roman" w:cs="Times New Roman"/>
          <w:sz w:val="24"/>
          <w:szCs w:val="24"/>
          <w:lang w:val="en-US"/>
        </w:rPr>
        <w:t>practices with reference to interaction, relationships, interdependencies and connectivity in spatial and temporal dimensions. Institutional approaches include conceptual and empirical references to all three types of market practices but especially to normalizing</w:t>
      </w:r>
      <w:r w:rsidR="00796104">
        <w:rPr>
          <w:rFonts w:ascii="Times New Roman" w:hAnsi="Times New Roman" w:cs="Times New Roman"/>
          <w:sz w:val="24"/>
          <w:szCs w:val="24"/>
          <w:lang w:val="en-US"/>
        </w:rPr>
        <w:t>. For</w:t>
      </w:r>
      <w:r w:rsidR="00B723B0" w:rsidRPr="00511A8B">
        <w:rPr>
          <w:rFonts w:ascii="Times New Roman" w:hAnsi="Times New Roman" w:cs="Times New Roman"/>
          <w:sz w:val="24"/>
          <w:szCs w:val="24"/>
          <w:lang w:val="en-US"/>
        </w:rPr>
        <w:t xml:space="preserve"> new institutional economics </w:t>
      </w:r>
      <w:r w:rsidR="00796104">
        <w:rPr>
          <w:rFonts w:ascii="Times New Roman" w:hAnsi="Times New Roman" w:cs="Times New Roman"/>
          <w:sz w:val="24"/>
          <w:szCs w:val="24"/>
          <w:lang w:val="en-US"/>
        </w:rPr>
        <w:t>the link is also close to</w:t>
      </w:r>
      <w:r w:rsidR="00B723B0" w:rsidRPr="00511A8B">
        <w:rPr>
          <w:rFonts w:ascii="Times New Roman" w:hAnsi="Times New Roman" w:cs="Times New Roman"/>
          <w:sz w:val="24"/>
          <w:szCs w:val="24"/>
          <w:lang w:val="en-US"/>
        </w:rPr>
        <w:t xml:space="preserve"> exchange practice and for institutional organization to representational</w:t>
      </w:r>
      <w:r w:rsidR="00796104">
        <w:rPr>
          <w:rFonts w:ascii="Times New Roman" w:hAnsi="Times New Roman" w:cs="Times New Roman"/>
          <w:sz w:val="24"/>
          <w:szCs w:val="24"/>
          <w:lang w:val="en-US"/>
        </w:rPr>
        <w:t xml:space="preserve"> practice.</w:t>
      </w:r>
    </w:p>
    <w:p w:rsidR="00796104" w:rsidRDefault="00996DF6" w:rsidP="00996DF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Sixth, </w:t>
      </w:r>
      <w:r w:rsidRPr="00511A8B">
        <w:rPr>
          <w:rFonts w:ascii="Times New Roman" w:hAnsi="Times New Roman" w:cs="Times New Roman"/>
          <w:sz w:val="24"/>
          <w:szCs w:val="24"/>
          <w:lang w:val="en-US"/>
        </w:rPr>
        <w:t>sense making</w:t>
      </w:r>
      <w:r w:rsidR="00796104">
        <w:rPr>
          <w:rFonts w:ascii="Times New Roman" w:hAnsi="Times New Roman" w:cs="Times New Roman"/>
          <w:sz w:val="24"/>
          <w:szCs w:val="24"/>
          <w:lang w:val="en-US"/>
        </w:rPr>
        <w:t xml:space="preserve"> has an important </w:t>
      </w:r>
      <w:proofErr w:type="spellStart"/>
      <w:r w:rsidRPr="00511A8B">
        <w:rPr>
          <w:rFonts w:ascii="Times New Roman" w:hAnsi="Times New Roman" w:cs="Times New Roman"/>
          <w:sz w:val="24"/>
          <w:szCs w:val="24"/>
          <w:lang w:val="en-US"/>
        </w:rPr>
        <w:t>performative</w:t>
      </w:r>
      <w:proofErr w:type="spellEnd"/>
      <w:r w:rsidRPr="00511A8B">
        <w:rPr>
          <w:rFonts w:ascii="Times New Roman" w:hAnsi="Times New Roman" w:cs="Times New Roman"/>
          <w:sz w:val="24"/>
          <w:szCs w:val="24"/>
          <w:lang w:val="en-US"/>
        </w:rPr>
        <w:t xml:space="preserve"> </w:t>
      </w:r>
      <w:r w:rsidR="00796104">
        <w:rPr>
          <w:rFonts w:ascii="Times New Roman" w:hAnsi="Times New Roman" w:cs="Times New Roman"/>
          <w:sz w:val="24"/>
          <w:szCs w:val="24"/>
          <w:lang w:val="en-US"/>
        </w:rPr>
        <w:t>role for translation between practices.</w:t>
      </w:r>
    </w:p>
    <w:p w:rsidR="00796104" w:rsidRDefault="00841B36" w:rsidP="00996DF6">
      <w:pPr>
        <w:jc w:val="both"/>
        <w:rPr>
          <w:rFonts w:ascii="Times New Roman" w:hAnsi="Times New Roman" w:cs="Times New Roman"/>
          <w:sz w:val="24"/>
          <w:szCs w:val="24"/>
          <w:lang w:val="en-US"/>
        </w:rPr>
      </w:pPr>
      <w:r>
        <w:rPr>
          <w:rFonts w:ascii="Times New Roman" w:hAnsi="Times New Roman" w:cs="Times New Roman"/>
          <w:sz w:val="24"/>
          <w:szCs w:val="24"/>
          <w:lang w:val="en-US"/>
        </w:rPr>
        <w:t>How do we know if</w:t>
      </w:r>
      <w:r w:rsidR="00796104">
        <w:rPr>
          <w:rFonts w:ascii="Times New Roman" w:hAnsi="Times New Roman" w:cs="Times New Roman"/>
          <w:sz w:val="24"/>
          <w:szCs w:val="24"/>
          <w:lang w:val="en-US"/>
        </w:rPr>
        <w:t xml:space="preserve"> a </w:t>
      </w:r>
      <w:r w:rsidR="00C14664">
        <w:rPr>
          <w:rFonts w:ascii="Times New Roman" w:hAnsi="Times New Roman" w:cs="Times New Roman"/>
          <w:sz w:val="24"/>
          <w:szCs w:val="24"/>
          <w:lang w:val="en-US"/>
        </w:rPr>
        <w:t>specific p</w:t>
      </w:r>
      <w:r w:rsidR="00796104">
        <w:rPr>
          <w:rFonts w:ascii="Times New Roman" w:hAnsi="Times New Roman" w:cs="Times New Roman"/>
          <w:sz w:val="24"/>
          <w:szCs w:val="24"/>
          <w:lang w:val="en-US"/>
        </w:rPr>
        <w:t>ol</w:t>
      </w:r>
      <w:r w:rsidR="00C14664">
        <w:rPr>
          <w:rFonts w:ascii="Times New Roman" w:hAnsi="Times New Roman" w:cs="Times New Roman"/>
          <w:sz w:val="24"/>
          <w:szCs w:val="24"/>
          <w:lang w:val="en-US"/>
        </w:rPr>
        <w:t>icy initiative actually</w:t>
      </w:r>
      <w:r>
        <w:rPr>
          <w:rFonts w:ascii="Times New Roman" w:hAnsi="Times New Roman" w:cs="Times New Roman"/>
          <w:sz w:val="24"/>
          <w:szCs w:val="24"/>
          <w:lang w:val="en-US"/>
        </w:rPr>
        <w:t xml:space="preserve"> performs</w:t>
      </w:r>
      <w:r w:rsidR="00C14664">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sustainable or at least a </w:t>
      </w:r>
      <w:r w:rsidR="00C14664">
        <w:rPr>
          <w:rFonts w:ascii="Times New Roman" w:hAnsi="Times New Roman" w:cs="Times New Roman"/>
          <w:sz w:val="24"/>
          <w:szCs w:val="24"/>
          <w:lang w:val="en-US"/>
        </w:rPr>
        <w:t xml:space="preserve">more sustainable market? Is it enough that market practice complies with the </w:t>
      </w:r>
      <w:r w:rsidR="004F5CCC">
        <w:rPr>
          <w:rFonts w:ascii="Times New Roman" w:hAnsi="Times New Roman" w:cs="Times New Roman"/>
          <w:sz w:val="24"/>
          <w:szCs w:val="24"/>
          <w:lang w:val="en-US"/>
        </w:rPr>
        <w:t xml:space="preserve">specific </w:t>
      </w:r>
      <w:r w:rsidR="00C14664">
        <w:rPr>
          <w:rFonts w:ascii="Times New Roman" w:hAnsi="Times New Roman" w:cs="Times New Roman"/>
          <w:sz w:val="24"/>
          <w:szCs w:val="24"/>
          <w:lang w:val="en-US"/>
        </w:rPr>
        <w:t>policy object</w:t>
      </w:r>
      <w:r w:rsidR="004F5CCC">
        <w:rPr>
          <w:rFonts w:ascii="Times New Roman" w:hAnsi="Times New Roman" w:cs="Times New Roman"/>
          <w:sz w:val="24"/>
          <w:szCs w:val="24"/>
          <w:lang w:val="en-US"/>
        </w:rPr>
        <w:t>ives</w:t>
      </w:r>
      <w:r>
        <w:rPr>
          <w:rFonts w:ascii="Times New Roman" w:hAnsi="Times New Roman" w:cs="Times New Roman"/>
          <w:sz w:val="24"/>
          <w:szCs w:val="24"/>
          <w:lang w:val="en-US"/>
        </w:rPr>
        <w:t xml:space="preserve">? No, the sustainable development that the market is aimed help materialize is a matter of a long term and spatially extended development. If a specific policy translates into all three practices that can be judged to promote sustainability in the long run and further adapt to changing conditions we might find a lasting, but dynamic such influence. But it is important to understand that the analysis of efforts to </w:t>
      </w:r>
      <w:r w:rsidR="001C7230">
        <w:rPr>
          <w:rFonts w:ascii="Times New Roman" w:hAnsi="Times New Roman" w:cs="Times New Roman"/>
          <w:sz w:val="24"/>
          <w:szCs w:val="24"/>
          <w:lang w:val="en-US"/>
        </w:rPr>
        <w:t xml:space="preserve">affect market practice is not a normative analysis, it is an analysis of a process that has be judged independently in terms of how it </w:t>
      </w:r>
      <w:r w:rsidR="0015107E">
        <w:rPr>
          <w:rFonts w:ascii="Times New Roman" w:hAnsi="Times New Roman" w:cs="Times New Roman"/>
          <w:sz w:val="24"/>
          <w:szCs w:val="24"/>
          <w:lang w:val="en-US"/>
        </w:rPr>
        <w:t xml:space="preserve">actually </w:t>
      </w:r>
      <w:r w:rsidR="001C7230">
        <w:rPr>
          <w:rFonts w:ascii="Times New Roman" w:hAnsi="Times New Roman" w:cs="Times New Roman"/>
          <w:sz w:val="24"/>
          <w:szCs w:val="24"/>
          <w:lang w:val="en-US"/>
        </w:rPr>
        <w:t>reaches the sustainability objectives.</w:t>
      </w:r>
      <w:r w:rsidR="0015107E">
        <w:rPr>
          <w:rFonts w:ascii="Times New Roman" w:hAnsi="Times New Roman" w:cs="Times New Roman"/>
          <w:sz w:val="24"/>
          <w:szCs w:val="24"/>
          <w:lang w:val="en-US"/>
        </w:rPr>
        <w:t xml:space="preserve"> Such judgements may very well differ between different stakeholders.</w:t>
      </w:r>
      <w:r w:rsidR="004F5CCC">
        <w:rPr>
          <w:rFonts w:ascii="Times New Roman" w:hAnsi="Times New Roman" w:cs="Times New Roman"/>
          <w:sz w:val="24"/>
          <w:szCs w:val="24"/>
          <w:lang w:val="en-US"/>
        </w:rPr>
        <w:t xml:space="preserve"> </w:t>
      </w:r>
    </w:p>
    <w:p w:rsidR="0015107E" w:rsidRPr="00452C50" w:rsidRDefault="0015107E" w:rsidP="0015107E">
      <w:pPr>
        <w:jc w:val="both"/>
        <w:rPr>
          <w:rFonts w:ascii="Times New Roman" w:hAnsi="Times New Roman" w:cs="Times New Roman"/>
          <w:sz w:val="24"/>
          <w:szCs w:val="24"/>
          <w:lang w:val="en-US"/>
        </w:rPr>
      </w:pPr>
      <w:r w:rsidRPr="00452C50">
        <w:rPr>
          <w:rFonts w:ascii="Times New Roman" w:hAnsi="Times New Roman" w:cs="Times New Roman"/>
          <w:sz w:val="24"/>
          <w:szCs w:val="24"/>
          <w:lang w:val="en-US"/>
        </w:rPr>
        <w:t xml:space="preserve">The paper is a contribution to the session on “Contracting in Business Networks”. My </w:t>
      </w:r>
      <w:proofErr w:type="gramStart"/>
      <w:r w:rsidRPr="00452C50">
        <w:rPr>
          <w:rFonts w:ascii="Times New Roman" w:hAnsi="Times New Roman" w:cs="Times New Roman"/>
          <w:sz w:val="24"/>
          <w:szCs w:val="24"/>
          <w:lang w:val="en-US"/>
        </w:rPr>
        <w:t>argument is that contracting, in a wide sense,</w:t>
      </w:r>
      <w:r w:rsidRPr="00452C50">
        <w:rPr>
          <w:rFonts w:ascii="Times New Roman" w:hAnsi="Times New Roman" w:cs="Times New Roman"/>
          <w:sz w:val="24"/>
          <w:szCs w:val="24"/>
          <w:lang w:val="en-US"/>
        </w:rPr>
        <w:t xml:space="preserve"> is a process involving all three practices and are</w:t>
      </w:r>
      <w:proofErr w:type="gramEnd"/>
      <w:r w:rsidRPr="00452C50">
        <w:rPr>
          <w:rFonts w:ascii="Times New Roman" w:hAnsi="Times New Roman" w:cs="Times New Roman"/>
          <w:sz w:val="24"/>
          <w:szCs w:val="24"/>
          <w:lang w:val="en-US"/>
        </w:rPr>
        <w:t xml:space="preserve"> therefore also</w:t>
      </w:r>
      <w:r w:rsidRPr="00452C50">
        <w:rPr>
          <w:rFonts w:ascii="Times New Roman" w:hAnsi="Times New Roman" w:cs="Times New Roman"/>
          <w:sz w:val="24"/>
          <w:szCs w:val="24"/>
          <w:lang w:val="en-US"/>
        </w:rPr>
        <w:t xml:space="preserve"> part of translating between practices.</w:t>
      </w:r>
      <w:r w:rsidRPr="00452C50">
        <w:rPr>
          <w:rFonts w:ascii="Times New Roman" w:hAnsi="Times New Roman" w:cs="Times New Roman"/>
          <w:sz w:val="24"/>
          <w:szCs w:val="24"/>
          <w:lang w:val="en-US"/>
        </w:rPr>
        <w:t xml:space="preserve"> </w:t>
      </w:r>
      <w:r w:rsidR="00452C50">
        <w:rPr>
          <w:rFonts w:ascii="Times New Roman" w:hAnsi="Times New Roman" w:cs="Times New Roman"/>
          <w:sz w:val="24"/>
          <w:szCs w:val="24"/>
          <w:lang w:val="en-US"/>
        </w:rPr>
        <w:t>To understand the complex nature of shaping sustainable markets an interdisciplinary and practice oriented approach is needed.</w:t>
      </w:r>
      <w:r w:rsidRPr="00452C50">
        <w:rPr>
          <w:rFonts w:ascii="Times New Roman" w:hAnsi="Times New Roman" w:cs="Times New Roman"/>
          <w:sz w:val="24"/>
          <w:szCs w:val="24"/>
          <w:lang w:val="en-US"/>
        </w:rPr>
        <w:t xml:space="preserve">  </w:t>
      </w:r>
    </w:p>
    <w:p w:rsidR="00F51ADF" w:rsidRPr="00511A8B" w:rsidRDefault="00704EA1" w:rsidP="00D27CDC">
      <w:pPr>
        <w:jc w:val="both"/>
        <w:rPr>
          <w:rFonts w:ascii="Times New Roman" w:hAnsi="Times New Roman" w:cs="Times New Roman"/>
          <w:sz w:val="24"/>
          <w:szCs w:val="24"/>
          <w:lang w:val="en-US"/>
        </w:rPr>
      </w:pPr>
      <w:r w:rsidRPr="00511A8B">
        <w:rPr>
          <w:rFonts w:ascii="Times New Roman" w:hAnsi="Times New Roman" w:cs="Times New Roman"/>
          <w:b/>
          <w:sz w:val="24"/>
          <w:szCs w:val="24"/>
          <w:lang w:val="en-US"/>
        </w:rPr>
        <w:t>References</w:t>
      </w:r>
      <w:r w:rsidR="00890833" w:rsidRPr="00511A8B">
        <w:rPr>
          <w:rFonts w:ascii="Times New Roman" w:hAnsi="Times New Roman" w:cs="Times New Roman"/>
          <w:b/>
          <w:sz w:val="24"/>
          <w:szCs w:val="24"/>
          <w:lang w:val="en-US"/>
        </w:rPr>
        <w:t xml:space="preserve"> </w:t>
      </w:r>
    </w:p>
    <w:p w:rsidR="003507BC" w:rsidRPr="00511A8B" w:rsidRDefault="003507BC" w:rsidP="003507BC">
      <w:pPr>
        <w:jc w:val="both"/>
        <w:rPr>
          <w:rFonts w:ascii="Times New Roman" w:hAnsi="Times New Roman" w:cs="Times New Roman"/>
          <w:sz w:val="24"/>
          <w:szCs w:val="24"/>
          <w:lang w:val="en-US"/>
        </w:rPr>
      </w:pPr>
      <w:proofErr w:type="gramStart"/>
      <w:r w:rsidRPr="00511A8B">
        <w:rPr>
          <w:rFonts w:ascii="Times New Roman" w:hAnsi="Times New Roman" w:cs="Times New Roman"/>
          <w:sz w:val="24"/>
          <w:szCs w:val="24"/>
          <w:lang w:val="en-US"/>
        </w:rPr>
        <w:t>Andersson, P., Markendahl, J. and Mattsson, L.G. (2011) Global Policy networks’ involvement in service innovation.</w:t>
      </w:r>
      <w:proofErr w:type="gramEnd"/>
      <w:r w:rsidRPr="00511A8B">
        <w:rPr>
          <w:rFonts w:ascii="Times New Roman" w:hAnsi="Times New Roman" w:cs="Times New Roman"/>
          <w:sz w:val="24"/>
          <w:szCs w:val="24"/>
          <w:lang w:val="en-US"/>
        </w:rPr>
        <w:t xml:space="preserve"> </w:t>
      </w:r>
      <w:proofErr w:type="gramStart"/>
      <w:r w:rsidRPr="00511A8B">
        <w:rPr>
          <w:rFonts w:ascii="Times New Roman" w:hAnsi="Times New Roman" w:cs="Times New Roman"/>
          <w:sz w:val="24"/>
          <w:szCs w:val="24"/>
          <w:lang w:val="en-US"/>
        </w:rPr>
        <w:t>Turning the mobile phone into wallet by applying NFC technology.</w:t>
      </w:r>
      <w:proofErr w:type="gramEnd"/>
      <w:r w:rsidRPr="00511A8B">
        <w:rPr>
          <w:rFonts w:ascii="Times New Roman" w:hAnsi="Times New Roman" w:cs="Times New Roman"/>
          <w:sz w:val="24"/>
          <w:szCs w:val="24"/>
          <w:lang w:val="en-US"/>
        </w:rPr>
        <w:t xml:space="preserve"> </w:t>
      </w:r>
      <w:r w:rsidRPr="00511A8B">
        <w:rPr>
          <w:rFonts w:ascii="Times New Roman" w:hAnsi="Times New Roman" w:cs="Times New Roman"/>
          <w:i/>
          <w:sz w:val="24"/>
          <w:szCs w:val="24"/>
          <w:lang w:val="en-US"/>
        </w:rPr>
        <w:t>The IMP Journal</w:t>
      </w:r>
      <w:r w:rsidRPr="00511A8B">
        <w:rPr>
          <w:rFonts w:ascii="Times New Roman" w:hAnsi="Times New Roman" w:cs="Times New Roman"/>
          <w:sz w:val="24"/>
          <w:szCs w:val="24"/>
          <w:lang w:val="en-US"/>
        </w:rPr>
        <w:t>, Vol. 5, Issue 3, pp.193-211.</w:t>
      </w:r>
    </w:p>
    <w:p w:rsidR="005439B0" w:rsidRPr="00511A8B" w:rsidRDefault="005439B0" w:rsidP="00E0232D">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lastRenderedPageBreak/>
        <w:t>Araujo, L., Finch, J. and Kjellberg, H. (eds.</w:t>
      </w:r>
      <w:proofErr w:type="gramStart"/>
      <w:r w:rsidRPr="00511A8B">
        <w:rPr>
          <w:rFonts w:ascii="Times New Roman" w:hAnsi="Times New Roman" w:cs="Times New Roman"/>
          <w:sz w:val="24"/>
          <w:szCs w:val="24"/>
          <w:lang w:val="en-US"/>
        </w:rPr>
        <w:t>)(</w:t>
      </w:r>
      <w:proofErr w:type="gramEnd"/>
      <w:r w:rsidRPr="00511A8B">
        <w:rPr>
          <w:rFonts w:ascii="Times New Roman" w:hAnsi="Times New Roman" w:cs="Times New Roman"/>
          <w:sz w:val="24"/>
          <w:szCs w:val="24"/>
          <w:lang w:val="en-US"/>
        </w:rPr>
        <w:t xml:space="preserve">2010) </w:t>
      </w:r>
      <w:r w:rsidRPr="00511A8B">
        <w:rPr>
          <w:rFonts w:ascii="Times New Roman" w:hAnsi="Times New Roman" w:cs="Times New Roman"/>
          <w:i/>
          <w:sz w:val="24"/>
          <w:szCs w:val="24"/>
          <w:lang w:val="en-US"/>
        </w:rPr>
        <w:t>Reconnecting marketing to markets</w:t>
      </w:r>
      <w:r w:rsidRPr="00511A8B">
        <w:rPr>
          <w:rFonts w:ascii="Times New Roman" w:hAnsi="Times New Roman" w:cs="Times New Roman"/>
          <w:sz w:val="24"/>
          <w:szCs w:val="24"/>
          <w:lang w:val="en-US"/>
        </w:rPr>
        <w:t>. Oxford: Oxford University Press.</w:t>
      </w:r>
    </w:p>
    <w:p w:rsidR="004E19D4" w:rsidRPr="00511A8B" w:rsidRDefault="004E19D4" w:rsidP="00D27C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Araujo, L., </w:t>
      </w:r>
      <w:proofErr w:type="spellStart"/>
      <w:r w:rsidRPr="00511A8B">
        <w:rPr>
          <w:rFonts w:ascii="Times New Roman" w:hAnsi="Times New Roman" w:cs="Times New Roman"/>
          <w:sz w:val="24"/>
          <w:szCs w:val="24"/>
          <w:lang w:val="en-US"/>
        </w:rPr>
        <w:t>Noguiera</w:t>
      </w:r>
      <w:proofErr w:type="spellEnd"/>
      <w:r w:rsidRPr="00511A8B">
        <w:rPr>
          <w:rFonts w:ascii="Times New Roman" w:hAnsi="Times New Roman" w:cs="Times New Roman"/>
          <w:sz w:val="24"/>
          <w:szCs w:val="24"/>
          <w:lang w:val="en-US"/>
        </w:rPr>
        <w:t xml:space="preserve">, M. and </w:t>
      </w:r>
      <w:proofErr w:type="gramStart"/>
      <w:r w:rsidRPr="00511A8B">
        <w:rPr>
          <w:rFonts w:ascii="Times New Roman" w:hAnsi="Times New Roman" w:cs="Times New Roman"/>
          <w:sz w:val="24"/>
          <w:szCs w:val="24"/>
          <w:lang w:val="en-US"/>
        </w:rPr>
        <w:t>Spring</w:t>
      </w:r>
      <w:proofErr w:type="gramEnd"/>
      <w:r w:rsidRPr="00511A8B">
        <w:rPr>
          <w:rFonts w:ascii="Times New Roman" w:hAnsi="Times New Roman" w:cs="Times New Roman"/>
          <w:sz w:val="24"/>
          <w:szCs w:val="24"/>
          <w:lang w:val="en-US"/>
        </w:rPr>
        <w:t xml:space="preserve">, M. (2010) </w:t>
      </w:r>
      <w:proofErr w:type="spellStart"/>
      <w:r w:rsidRPr="00511A8B">
        <w:rPr>
          <w:rFonts w:ascii="Times New Roman" w:hAnsi="Times New Roman" w:cs="Times New Roman"/>
          <w:sz w:val="24"/>
          <w:szCs w:val="24"/>
          <w:lang w:val="en-US"/>
        </w:rPr>
        <w:t>Signalling</w:t>
      </w:r>
      <w:proofErr w:type="spellEnd"/>
      <w:r w:rsidRPr="00511A8B">
        <w:rPr>
          <w:rFonts w:ascii="Times New Roman" w:hAnsi="Times New Roman" w:cs="Times New Roman"/>
          <w:sz w:val="24"/>
          <w:szCs w:val="24"/>
          <w:lang w:val="en-US"/>
        </w:rPr>
        <w:t xml:space="preserve"> sustainability strategies: Preliminary findings from two case studies. IMP Conference, Budapest. </w:t>
      </w:r>
    </w:p>
    <w:p w:rsidR="003507BC" w:rsidRPr="00511A8B" w:rsidRDefault="003507BC" w:rsidP="003507B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Beckerman, W. (1994)</w:t>
      </w:r>
      <w:r w:rsidR="00447BF3">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Sustainable development: Is it a useful concept? </w:t>
      </w:r>
      <w:r w:rsidRPr="00511A8B">
        <w:rPr>
          <w:rFonts w:ascii="Times New Roman" w:hAnsi="Times New Roman" w:cs="Times New Roman"/>
          <w:i/>
          <w:sz w:val="24"/>
          <w:szCs w:val="24"/>
          <w:lang w:val="en-US"/>
        </w:rPr>
        <w:t>Environmental Values</w:t>
      </w:r>
      <w:r w:rsidRPr="00511A8B">
        <w:rPr>
          <w:rFonts w:ascii="Times New Roman" w:hAnsi="Times New Roman" w:cs="Times New Roman"/>
          <w:sz w:val="24"/>
          <w:szCs w:val="24"/>
          <w:lang w:val="en-US"/>
        </w:rPr>
        <w:t xml:space="preserve"> Vol 3, No 3, August 191-209</w:t>
      </w:r>
    </w:p>
    <w:p w:rsidR="00EF6678" w:rsidRPr="00511A8B" w:rsidRDefault="00EF6678" w:rsidP="003507B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Blackmore</w:t>
      </w:r>
      <w:r w:rsidR="009273BA" w:rsidRPr="00511A8B">
        <w:rPr>
          <w:rFonts w:ascii="Times New Roman" w:hAnsi="Times New Roman" w:cs="Times New Roman"/>
          <w:sz w:val="24"/>
          <w:szCs w:val="24"/>
          <w:lang w:val="en-US"/>
        </w:rPr>
        <w:t xml:space="preserve">, E. (2011), Shaping Sustainable Markets, </w:t>
      </w:r>
      <w:proofErr w:type="gramStart"/>
      <w:r w:rsidR="009273BA" w:rsidRPr="00511A8B">
        <w:rPr>
          <w:rFonts w:ascii="Times New Roman" w:hAnsi="Times New Roman" w:cs="Times New Roman"/>
          <w:sz w:val="24"/>
          <w:szCs w:val="24"/>
          <w:lang w:val="en-US"/>
        </w:rPr>
        <w:t>A</w:t>
      </w:r>
      <w:proofErr w:type="gramEnd"/>
      <w:r w:rsidR="009273BA" w:rsidRPr="00511A8B">
        <w:rPr>
          <w:rFonts w:ascii="Times New Roman" w:hAnsi="Times New Roman" w:cs="Times New Roman"/>
          <w:sz w:val="24"/>
          <w:szCs w:val="24"/>
          <w:lang w:val="en-US"/>
        </w:rPr>
        <w:t xml:space="preserve"> Research Prospectus. International Institute for Environment and Development</w:t>
      </w:r>
    </w:p>
    <w:p w:rsidR="003507BC" w:rsidRPr="00511A8B" w:rsidRDefault="003507BC" w:rsidP="003507B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Chang, Ha-</w:t>
      </w:r>
      <w:proofErr w:type="spellStart"/>
      <w:r w:rsidRPr="00511A8B">
        <w:rPr>
          <w:rFonts w:ascii="Times New Roman" w:hAnsi="Times New Roman" w:cs="Times New Roman"/>
          <w:sz w:val="24"/>
          <w:szCs w:val="24"/>
          <w:lang w:val="en-US"/>
        </w:rPr>
        <w:t>Joon</w:t>
      </w:r>
      <w:proofErr w:type="spellEnd"/>
      <w:r w:rsidRPr="00511A8B">
        <w:rPr>
          <w:rFonts w:ascii="Times New Roman" w:hAnsi="Times New Roman" w:cs="Times New Roman"/>
          <w:sz w:val="24"/>
          <w:szCs w:val="24"/>
          <w:lang w:val="en-US"/>
        </w:rPr>
        <w:t xml:space="preserve"> (2011) Institutions and economic </w:t>
      </w:r>
      <w:proofErr w:type="spellStart"/>
      <w:r w:rsidRPr="00511A8B">
        <w:rPr>
          <w:rFonts w:ascii="Times New Roman" w:hAnsi="Times New Roman" w:cs="Times New Roman"/>
          <w:sz w:val="24"/>
          <w:szCs w:val="24"/>
          <w:lang w:val="en-US"/>
        </w:rPr>
        <w:t>development</w:t>
      </w:r>
      <w:proofErr w:type="gramStart"/>
      <w:r w:rsidRPr="00511A8B">
        <w:rPr>
          <w:rFonts w:ascii="Times New Roman" w:hAnsi="Times New Roman" w:cs="Times New Roman"/>
          <w:sz w:val="24"/>
          <w:szCs w:val="24"/>
          <w:lang w:val="en-US"/>
        </w:rPr>
        <w:t>:theory</w:t>
      </w:r>
      <w:proofErr w:type="spellEnd"/>
      <w:proofErr w:type="gramEnd"/>
      <w:r w:rsidRPr="00511A8B">
        <w:rPr>
          <w:rFonts w:ascii="Times New Roman" w:hAnsi="Times New Roman" w:cs="Times New Roman"/>
          <w:sz w:val="24"/>
          <w:szCs w:val="24"/>
          <w:lang w:val="en-US"/>
        </w:rPr>
        <w:t>, policy and history, Journal of Institutional Economics 7.4, pp 473-498.</w:t>
      </w:r>
    </w:p>
    <w:p w:rsidR="0069197F" w:rsidRPr="00511A8B" w:rsidRDefault="003507BC" w:rsidP="003507BC">
      <w:pPr>
        <w:jc w:val="both"/>
        <w:rPr>
          <w:rFonts w:ascii="Times New Roman" w:hAnsi="Times New Roman" w:cs="Times New Roman"/>
          <w:i/>
          <w:sz w:val="24"/>
          <w:szCs w:val="24"/>
          <w:lang w:val="en-US"/>
        </w:rPr>
      </w:pPr>
      <w:r w:rsidRPr="00511A8B">
        <w:rPr>
          <w:rFonts w:ascii="Times New Roman" w:hAnsi="Times New Roman" w:cs="Times New Roman"/>
          <w:sz w:val="24"/>
          <w:szCs w:val="24"/>
          <w:lang w:val="en-US"/>
        </w:rPr>
        <w:t>Cohen, B. and Winn, M.L. (2007) Market imperfections, opportunity and sustainable entrepreneurship, Journal of Business Venturing, Vol 22, Issue 1, pp. 29-49</w:t>
      </w:r>
    </w:p>
    <w:p w:rsidR="00447BF3" w:rsidRPr="00511A8B" w:rsidRDefault="0069197F" w:rsidP="00447BF3">
      <w:pPr>
        <w:jc w:val="both"/>
        <w:rPr>
          <w:rFonts w:ascii="Times New Roman" w:hAnsi="Times New Roman" w:cs="Times New Roman"/>
          <w:sz w:val="24"/>
          <w:szCs w:val="24"/>
          <w:lang w:val="en-US"/>
        </w:rPr>
      </w:pPr>
      <w:proofErr w:type="gramStart"/>
      <w:r w:rsidRPr="00511A8B">
        <w:rPr>
          <w:rFonts w:ascii="Times New Roman" w:hAnsi="Times New Roman" w:cs="Times New Roman"/>
          <w:sz w:val="24"/>
          <w:szCs w:val="24"/>
          <w:lang w:val="en-US"/>
        </w:rPr>
        <w:t xml:space="preserve">D’ </w:t>
      </w:r>
      <w:proofErr w:type="spellStart"/>
      <w:r w:rsidRPr="00511A8B">
        <w:rPr>
          <w:rFonts w:ascii="Times New Roman" w:hAnsi="Times New Roman" w:cs="Times New Roman"/>
          <w:sz w:val="24"/>
          <w:szCs w:val="24"/>
          <w:lang w:val="en-US"/>
        </w:rPr>
        <w:t>Antone</w:t>
      </w:r>
      <w:proofErr w:type="spellEnd"/>
      <w:r w:rsidRPr="00511A8B">
        <w:rPr>
          <w:rFonts w:ascii="Times New Roman" w:hAnsi="Times New Roman" w:cs="Times New Roman"/>
          <w:sz w:val="24"/>
          <w:szCs w:val="24"/>
          <w:lang w:val="en-US"/>
        </w:rPr>
        <w:t>.</w:t>
      </w:r>
      <w:proofErr w:type="gramEnd"/>
      <w:r w:rsidRPr="00511A8B">
        <w:rPr>
          <w:rFonts w:ascii="Times New Roman" w:hAnsi="Times New Roman" w:cs="Times New Roman"/>
          <w:sz w:val="24"/>
          <w:szCs w:val="24"/>
          <w:lang w:val="en-US"/>
        </w:rPr>
        <w:t xml:space="preserve"> S. and Spencer, R. (2014) Concerns and </w:t>
      </w:r>
      <w:proofErr w:type="spellStart"/>
      <w:r w:rsidRPr="00511A8B">
        <w:rPr>
          <w:rFonts w:ascii="Times New Roman" w:hAnsi="Times New Roman" w:cs="Times New Roman"/>
          <w:sz w:val="24"/>
          <w:szCs w:val="24"/>
          <w:lang w:val="en-US"/>
        </w:rPr>
        <w:t>marketization</w:t>
      </w:r>
      <w:proofErr w:type="gramStart"/>
      <w:r w:rsidRPr="00511A8B">
        <w:rPr>
          <w:rFonts w:ascii="Times New Roman" w:hAnsi="Times New Roman" w:cs="Times New Roman"/>
          <w:sz w:val="24"/>
          <w:szCs w:val="24"/>
          <w:lang w:val="en-US"/>
        </w:rPr>
        <w:t>:the</w:t>
      </w:r>
      <w:proofErr w:type="spellEnd"/>
      <w:proofErr w:type="gramEnd"/>
      <w:r w:rsidRPr="00511A8B">
        <w:rPr>
          <w:rFonts w:ascii="Times New Roman" w:hAnsi="Times New Roman" w:cs="Times New Roman"/>
          <w:sz w:val="24"/>
          <w:szCs w:val="24"/>
          <w:lang w:val="en-US"/>
        </w:rPr>
        <w:t xml:space="preserve"> case of sustainable palm oil. </w:t>
      </w:r>
      <w:proofErr w:type="gramStart"/>
      <w:r w:rsidR="00447BF3" w:rsidRPr="00511A8B">
        <w:rPr>
          <w:rFonts w:ascii="Times New Roman" w:hAnsi="Times New Roman" w:cs="Times New Roman"/>
          <w:sz w:val="24"/>
          <w:szCs w:val="24"/>
          <w:lang w:val="en-US"/>
        </w:rPr>
        <w:t>In Geiger S. et al</w:t>
      </w:r>
      <w:r w:rsidR="00447BF3">
        <w:rPr>
          <w:rFonts w:ascii="Times New Roman" w:hAnsi="Times New Roman" w:cs="Times New Roman"/>
          <w:sz w:val="24"/>
          <w:szCs w:val="24"/>
          <w:lang w:val="en-US"/>
        </w:rPr>
        <w:t xml:space="preserve"> (eds.)</w:t>
      </w:r>
      <w:r w:rsidR="00447BF3" w:rsidRPr="00511A8B">
        <w:rPr>
          <w:rFonts w:ascii="Times New Roman" w:hAnsi="Times New Roman" w:cs="Times New Roman"/>
          <w:sz w:val="24"/>
          <w:szCs w:val="24"/>
          <w:lang w:val="en-US"/>
        </w:rPr>
        <w:t xml:space="preserve">, </w:t>
      </w:r>
      <w:r w:rsidR="00447BF3" w:rsidRPr="00511A8B">
        <w:rPr>
          <w:rFonts w:ascii="Times New Roman" w:hAnsi="Times New Roman" w:cs="Times New Roman"/>
          <w:i/>
          <w:sz w:val="24"/>
          <w:szCs w:val="24"/>
          <w:lang w:val="en-US"/>
        </w:rPr>
        <w:t>Concerned Markets.</w:t>
      </w:r>
      <w:proofErr w:type="gramEnd"/>
      <w:r w:rsidR="00447BF3" w:rsidRPr="00511A8B">
        <w:rPr>
          <w:rFonts w:ascii="Times New Roman" w:hAnsi="Times New Roman" w:cs="Times New Roman"/>
          <w:i/>
          <w:sz w:val="24"/>
          <w:szCs w:val="24"/>
          <w:lang w:val="en-US"/>
        </w:rPr>
        <w:t xml:space="preserve"> </w:t>
      </w:r>
      <w:proofErr w:type="gramStart"/>
      <w:r w:rsidR="00447BF3" w:rsidRPr="00511A8B">
        <w:rPr>
          <w:rFonts w:ascii="Times New Roman" w:hAnsi="Times New Roman" w:cs="Times New Roman"/>
          <w:i/>
          <w:sz w:val="24"/>
          <w:szCs w:val="24"/>
          <w:lang w:val="en-US"/>
        </w:rPr>
        <w:t>Economic ordering for multiple values.</w:t>
      </w:r>
      <w:proofErr w:type="gramEnd"/>
      <w:r w:rsidR="00447BF3" w:rsidRPr="00511A8B">
        <w:rPr>
          <w:rFonts w:ascii="Times New Roman" w:hAnsi="Times New Roman" w:cs="Times New Roman"/>
          <w:sz w:val="24"/>
          <w:szCs w:val="24"/>
          <w:lang w:val="en-US"/>
        </w:rPr>
        <w:t xml:space="preserve"> </w:t>
      </w:r>
      <w:proofErr w:type="gramStart"/>
      <w:r w:rsidR="00447BF3" w:rsidRPr="00511A8B">
        <w:rPr>
          <w:rFonts w:ascii="Times New Roman" w:hAnsi="Times New Roman" w:cs="Times New Roman"/>
          <w:sz w:val="24"/>
          <w:szCs w:val="24"/>
          <w:lang w:val="en-US"/>
        </w:rPr>
        <w:t>Edward Elgar Publishing, pp.72-101.</w:t>
      </w:r>
      <w:proofErr w:type="gramEnd"/>
    </w:p>
    <w:p w:rsidR="00600339" w:rsidRPr="00511A8B" w:rsidRDefault="00600339" w:rsidP="003507BC">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Fineman</w:t>
      </w:r>
      <w:proofErr w:type="spellEnd"/>
      <w:r w:rsidRPr="00511A8B">
        <w:rPr>
          <w:rFonts w:ascii="Times New Roman" w:hAnsi="Times New Roman" w:cs="Times New Roman"/>
          <w:sz w:val="24"/>
          <w:szCs w:val="24"/>
          <w:lang w:val="en-US"/>
        </w:rPr>
        <w:t>, S. and Clarke, K. (1996)</w:t>
      </w:r>
      <w:r w:rsidR="00412547" w:rsidRPr="00511A8B">
        <w:rPr>
          <w:rFonts w:ascii="Times New Roman" w:hAnsi="Times New Roman" w:cs="Times New Roman"/>
          <w:sz w:val="24"/>
          <w:szCs w:val="24"/>
          <w:lang w:val="en-US"/>
        </w:rPr>
        <w:t>, Green stakeholders: Industry interpretations and response</w:t>
      </w:r>
      <w:proofErr w:type="gramStart"/>
      <w:r w:rsidR="00412547" w:rsidRPr="00511A8B">
        <w:rPr>
          <w:rFonts w:ascii="Times New Roman" w:hAnsi="Times New Roman" w:cs="Times New Roman"/>
          <w:sz w:val="24"/>
          <w:szCs w:val="24"/>
          <w:lang w:val="en-US"/>
        </w:rPr>
        <w:t xml:space="preserve">, </w:t>
      </w:r>
      <w:r w:rsidRPr="00511A8B">
        <w:rPr>
          <w:rFonts w:ascii="Times New Roman" w:hAnsi="Times New Roman" w:cs="Times New Roman"/>
          <w:sz w:val="24"/>
          <w:szCs w:val="24"/>
          <w:lang w:val="en-US"/>
        </w:rPr>
        <w:t xml:space="preserve"> </w:t>
      </w:r>
      <w:r w:rsidRPr="00511A8B">
        <w:rPr>
          <w:rFonts w:ascii="Times New Roman" w:hAnsi="Times New Roman" w:cs="Times New Roman"/>
          <w:i/>
          <w:sz w:val="24"/>
          <w:szCs w:val="24"/>
          <w:lang w:val="en-US"/>
        </w:rPr>
        <w:t>Journal</w:t>
      </w:r>
      <w:proofErr w:type="gramEnd"/>
      <w:r w:rsidRPr="00511A8B">
        <w:rPr>
          <w:rFonts w:ascii="Times New Roman" w:hAnsi="Times New Roman" w:cs="Times New Roman"/>
          <w:i/>
          <w:sz w:val="24"/>
          <w:szCs w:val="24"/>
          <w:lang w:val="en-US"/>
        </w:rPr>
        <w:t xml:space="preserve"> of Management Studies</w:t>
      </w:r>
      <w:r w:rsidRPr="00511A8B">
        <w:rPr>
          <w:rFonts w:ascii="Times New Roman" w:hAnsi="Times New Roman" w:cs="Times New Roman"/>
          <w:sz w:val="24"/>
          <w:szCs w:val="24"/>
          <w:lang w:val="en-US"/>
        </w:rPr>
        <w:t xml:space="preserve"> 33:6, 715- 7xx.</w:t>
      </w:r>
    </w:p>
    <w:p w:rsidR="009273BA" w:rsidRPr="009273BA" w:rsidRDefault="009273BA" w:rsidP="009273BA">
      <w:pPr>
        <w:pStyle w:val="Heading3"/>
        <w:spacing w:line="285" w:lineRule="atLeast"/>
        <w:rPr>
          <w:b w:val="0"/>
          <w:bCs w:val="0"/>
          <w:sz w:val="24"/>
          <w:szCs w:val="24"/>
          <w:lang w:val="en-US"/>
        </w:rPr>
      </w:pPr>
      <w:r w:rsidRPr="00511A8B">
        <w:rPr>
          <w:b w:val="0"/>
          <w:sz w:val="24"/>
          <w:szCs w:val="24"/>
          <w:lang w:val="en-US"/>
        </w:rPr>
        <w:t xml:space="preserve">Freeman, R.E. (1994) </w:t>
      </w:r>
      <w:hyperlink r:id="rId8" w:history="1">
        <w:proofErr w:type="gramStart"/>
        <w:r w:rsidRPr="00511A8B">
          <w:rPr>
            <w:b w:val="0"/>
            <w:bCs w:val="0"/>
            <w:sz w:val="24"/>
            <w:szCs w:val="24"/>
            <w:lang w:val="en-US"/>
          </w:rPr>
          <w:t>The</w:t>
        </w:r>
        <w:proofErr w:type="gramEnd"/>
        <w:r w:rsidRPr="00511A8B">
          <w:rPr>
            <w:b w:val="0"/>
            <w:bCs w:val="0"/>
            <w:sz w:val="24"/>
            <w:szCs w:val="24"/>
            <w:lang w:val="en-US"/>
          </w:rPr>
          <w:t xml:space="preserve"> politics of </w:t>
        </w:r>
        <w:r w:rsidRPr="00511A8B">
          <w:rPr>
            <w:b w:val="0"/>
            <w:sz w:val="24"/>
            <w:szCs w:val="24"/>
            <w:lang w:val="en-US"/>
          </w:rPr>
          <w:t>stakeholder theory</w:t>
        </w:r>
        <w:r w:rsidRPr="00511A8B">
          <w:rPr>
            <w:b w:val="0"/>
            <w:bCs w:val="0"/>
            <w:sz w:val="24"/>
            <w:szCs w:val="24"/>
            <w:lang w:val="en-US"/>
          </w:rPr>
          <w:t>: Some future directions</w:t>
        </w:r>
      </w:hyperlink>
      <w:r w:rsidRPr="00511A8B">
        <w:rPr>
          <w:b w:val="0"/>
          <w:bCs w:val="0"/>
          <w:sz w:val="24"/>
          <w:szCs w:val="24"/>
          <w:lang w:val="en-US"/>
        </w:rPr>
        <w:t xml:space="preserve">, </w:t>
      </w:r>
      <w:r w:rsidRPr="009273BA">
        <w:rPr>
          <w:b w:val="0"/>
          <w:i/>
          <w:sz w:val="24"/>
          <w:szCs w:val="24"/>
          <w:lang w:val="en-US"/>
        </w:rPr>
        <w:t>B</w:t>
      </w:r>
      <w:r w:rsidRPr="00511A8B">
        <w:rPr>
          <w:b w:val="0"/>
          <w:i/>
          <w:sz w:val="24"/>
          <w:szCs w:val="24"/>
          <w:lang w:val="en-US"/>
        </w:rPr>
        <w:t>usiness Ethics Quarterly</w:t>
      </w:r>
      <w:r w:rsidRPr="00511A8B">
        <w:rPr>
          <w:b w:val="0"/>
          <w:sz w:val="24"/>
          <w:szCs w:val="24"/>
          <w:lang w:val="en-US"/>
        </w:rPr>
        <w:t xml:space="preserve"> </w:t>
      </w:r>
    </w:p>
    <w:p w:rsidR="0069197F" w:rsidRPr="00511A8B" w:rsidRDefault="0069197F" w:rsidP="003507BC">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Geiger</w:t>
      </w:r>
      <w:proofErr w:type="gramStart"/>
      <w:r w:rsidRPr="00511A8B">
        <w:rPr>
          <w:rFonts w:ascii="Times New Roman" w:hAnsi="Times New Roman" w:cs="Times New Roman"/>
          <w:sz w:val="24"/>
          <w:szCs w:val="24"/>
          <w:lang w:val="en-US"/>
        </w:rPr>
        <w:t>,S</w:t>
      </w:r>
      <w:proofErr w:type="spellEnd"/>
      <w:proofErr w:type="gramEnd"/>
      <w:r w:rsidRPr="00511A8B">
        <w:rPr>
          <w:rFonts w:ascii="Times New Roman" w:hAnsi="Times New Roman" w:cs="Times New Roman"/>
          <w:sz w:val="24"/>
          <w:szCs w:val="24"/>
          <w:lang w:val="en-US"/>
        </w:rPr>
        <w:t xml:space="preserve">., Harrison, D., Kjellberg, H. and Mallard, A. (eds.) (2014) </w:t>
      </w:r>
      <w:r w:rsidRPr="00511A8B">
        <w:rPr>
          <w:rFonts w:ascii="Times New Roman" w:hAnsi="Times New Roman" w:cs="Times New Roman"/>
          <w:i/>
          <w:sz w:val="24"/>
          <w:szCs w:val="24"/>
          <w:lang w:val="en-US"/>
        </w:rPr>
        <w:t xml:space="preserve">Concerned Markets. </w:t>
      </w:r>
      <w:proofErr w:type="gramStart"/>
      <w:r w:rsidRPr="00511A8B">
        <w:rPr>
          <w:rFonts w:ascii="Times New Roman" w:hAnsi="Times New Roman" w:cs="Times New Roman"/>
          <w:i/>
          <w:sz w:val="24"/>
          <w:szCs w:val="24"/>
          <w:lang w:val="en-US"/>
        </w:rPr>
        <w:t>Economic ordering for multiple values.</w:t>
      </w:r>
      <w:proofErr w:type="gramEnd"/>
      <w:r w:rsidRPr="00511A8B">
        <w:rPr>
          <w:rFonts w:ascii="Times New Roman" w:hAnsi="Times New Roman" w:cs="Times New Roman"/>
          <w:sz w:val="24"/>
          <w:szCs w:val="24"/>
          <w:lang w:val="en-US"/>
        </w:rPr>
        <w:t xml:space="preserve"> Edward Elgar Publishing</w:t>
      </w:r>
    </w:p>
    <w:p w:rsidR="003507BC" w:rsidRPr="00511A8B" w:rsidRDefault="003507BC" w:rsidP="003507BC">
      <w:pPr>
        <w:jc w:val="both"/>
        <w:rPr>
          <w:rFonts w:ascii="Times New Roman" w:hAnsi="Times New Roman" w:cs="Times New Roman"/>
          <w:sz w:val="24"/>
          <w:szCs w:val="24"/>
          <w:lang w:val="en-US"/>
        </w:rPr>
      </w:pPr>
      <w:proofErr w:type="spellStart"/>
      <w:proofErr w:type="gramStart"/>
      <w:r w:rsidRPr="00511A8B">
        <w:rPr>
          <w:rFonts w:ascii="Times New Roman" w:hAnsi="Times New Roman" w:cs="Times New Roman"/>
          <w:sz w:val="24"/>
          <w:szCs w:val="24"/>
          <w:lang w:val="en-US"/>
        </w:rPr>
        <w:t>Håkansson</w:t>
      </w:r>
      <w:proofErr w:type="spellEnd"/>
      <w:r w:rsidRPr="00511A8B">
        <w:rPr>
          <w:rFonts w:ascii="Times New Roman" w:hAnsi="Times New Roman" w:cs="Times New Roman"/>
          <w:sz w:val="24"/>
          <w:szCs w:val="24"/>
          <w:lang w:val="en-US"/>
        </w:rPr>
        <w:t xml:space="preserve">, H. and Waluszewski, A. 2002, </w:t>
      </w:r>
      <w:r w:rsidRPr="00511A8B">
        <w:rPr>
          <w:rFonts w:ascii="Times New Roman" w:hAnsi="Times New Roman" w:cs="Times New Roman"/>
          <w:i/>
          <w:sz w:val="24"/>
          <w:szCs w:val="24"/>
          <w:lang w:val="en-US"/>
        </w:rPr>
        <w:t>Managing Technological development.</w:t>
      </w:r>
      <w:proofErr w:type="gramEnd"/>
      <w:r w:rsidRPr="00511A8B">
        <w:rPr>
          <w:rFonts w:ascii="Times New Roman" w:hAnsi="Times New Roman" w:cs="Times New Roman"/>
          <w:i/>
          <w:sz w:val="24"/>
          <w:szCs w:val="24"/>
          <w:lang w:val="en-US"/>
        </w:rPr>
        <w:t xml:space="preserve"> </w:t>
      </w:r>
      <w:proofErr w:type="gramStart"/>
      <w:r w:rsidRPr="00511A8B">
        <w:rPr>
          <w:rFonts w:ascii="Times New Roman" w:hAnsi="Times New Roman" w:cs="Times New Roman"/>
          <w:i/>
          <w:sz w:val="24"/>
          <w:szCs w:val="24"/>
          <w:lang w:val="en-US"/>
        </w:rPr>
        <w:t>IKEA, the environment and technology</w:t>
      </w:r>
      <w:r w:rsidRPr="00511A8B">
        <w:rPr>
          <w:rFonts w:ascii="Times New Roman" w:hAnsi="Times New Roman" w:cs="Times New Roman"/>
          <w:sz w:val="24"/>
          <w:szCs w:val="24"/>
          <w:lang w:val="en-US"/>
        </w:rPr>
        <w:t>, London, Routledge.</w:t>
      </w:r>
      <w:proofErr w:type="gramEnd"/>
    </w:p>
    <w:p w:rsidR="005E17C9" w:rsidRPr="00511A8B" w:rsidRDefault="009273BA" w:rsidP="003507BC">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Håkansson</w:t>
      </w:r>
      <w:proofErr w:type="spellEnd"/>
      <w:r w:rsidRPr="00511A8B">
        <w:rPr>
          <w:rFonts w:ascii="Times New Roman" w:hAnsi="Times New Roman" w:cs="Times New Roman"/>
          <w:sz w:val="24"/>
          <w:szCs w:val="24"/>
          <w:lang w:val="en-US"/>
        </w:rPr>
        <w:t xml:space="preserve">, H., </w:t>
      </w:r>
      <w:r w:rsidR="005E17C9" w:rsidRPr="00511A8B">
        <w:rPr>
          <w:rFonts w:ascii="Times New Roman" w:hAnsi="Times New Roman" w:cs="Times New Roman"/>
          <w:sz w:val="24"/>
          <w:szCs w:val="24"/>
          <w:lang w:val="en-US"/>
        </w:rPr>
        <w:t xml:space="preserve">Ford, D., </w:t>
      </w:r>
      <w:proofErr w:type="spellStart"/>
      <w:r w:rsidR="005E17C9" w:rsidRPr="00511A8B">
        <w:rPr>
          <w:rFonts w:ascii="Times New Roman" w:hAnsi="Times New Roman" w:cs="Times New Roman"/>
          <w:sz w:val="24"/>
          <w:szCs w:val="24"/>
          <w:lang w:val="en-US"/>
        </w:rPr>
        <w:t>Gadde</w:t>
      </w:r>
      <w:proofErr w:type="spellEnd"/>
      <w:r w:rsidR="005E17C9" w:rsidRPr="00511A8B">
        <w:rPr>
          <w:rFonts w:ascii="Times New Roman" w:hAnsi="Times New Roman" w:cs="Times New Roman"/>
          <w:sz w:val="24"/>
          <w:szCs w:val="24"/>
          <w:lang w:val="en-US"/>
        </w:rPr>
        <w:t>, L.E.</w:t>
      </w:r>
      <w:proofErr w:type="gramStart"/>
      <w:r w:rsidR="005E17C9" w:rsidRPr="00511A8B">
        <w:rPr>
          <w:rFonts w:ascii="Times New Roman" w:hAnsi="Times New Roman" w:cs="Times New Roman"/>
          <w:sz w:val="24"/>
          <w:szCs w:val="24"/>
          <w:lang w:val="en-US"/>
        </w:rPr>
        <w:t>,</w:t>
      </w:r>
      <w:proofErr w:type="spellStart"/>
      <w:r w:rsidR="005E17C9" w:rsidRPr="00511A8B">
        <w:rPr>
          <w:rFonts w:ascii="Times New Roman" w:hAnsi="Times New Roman" w:cs="Times New Roman"/>
          <w:sz w:val="24"/>
          <w:szCs w:val="24"/>
          <w:lang w:val="en-US"/>
        </w:rPr>
        <w:t>Snehota</w:t>
      </w:r>
      <w:proofErr w:type="spellEnd"/>
      <w:proofErr w:type="gramEnd"/>
      <w:r w:rsidR="005E17C9" w:rsidRPr="00511A8B">
        <w:rPr>
          <w:rFonts w:ascii="Times New Roman" w:hAnsi="Times New Roman" w:cs="Times New Roman"/>
          <w:sz w:val="24"/>
          <w:szCs w:val="24"/>
          <w:lang w:val="en-US"/>
        </w:rPr>
        <w:t xml:space="preserve">, I. and </w:t>
      </w:r>
      <w:proofErr w:type="spellStart"/>
      <w:r w:rsidR="005E17C9" w:rsidRPr="00511A8B">
        <w:rPr>
          <w:rFonts w:ascii="Times New Roman" w:hAnsi="Times New Roman" w:cs="Times New Roman"/>
          <w:sz w:val="24"/>
          <w:szCs w:val="24"/>
          <w:lang w:val="en-US"/>
        </w:rPr>
        <w:t>Waluszewski</w:t>
      </w:r>
      <w:proofErr w:type="spellEnd"/>
      <w:r w:rsidR="005E17C9" w:rsidRPr="00511A8B">
        <w:rPr>
          <w:rFonts w:ascii="Times New Roman" w:hAnsi="Times New Roman" w:cs="Times New Roman"/>
          <w:sz w:val="24"/>
          <w:szCs w:val="24"/>
          <w:lang w:val="en-US"/>
        </w:rPr>
        <w:t xml:space="preserve">, A. (2009) </w:t>
      </w:r>
      <w:r w:rsidR="005E17C9" w:rsidRPr="00511A8B">
        <w:rPr>
          <w:rFonts w:ascii="Times New Roman" w:hAnsi="Times New Roman" w:cs="Times New Roman"/>
          <w:i/>
          <w:sz w:val="24"/>
          <w:szCs w:val="24"/>
          <w:lang w:val="en-US"/>
        </w:rPr>
        <w:t>Business in networks.</w:t>
      </w:r>
      <w:r w:rsidR="005E17C9" w:rsidRPr="00511A8B">
        <w:rPr>
          <w:rFonts w:ascii="Times New Roman" w:hAnsi="Times New Roman" w:cs="Times New Roman"/>
          <w:sz w:val="24"/>
          <w:szCs w:val="24"/>
          <w:lang w:val="en-US"/>
        </w:rPr>
        <w:t xml:space="preserve"> John Wiley</w:t>
      </w:r>
    </w:p>
    <w:p w:rsidR="00C601F1" w:rsidRDefault="00C601F1" w:rsidP="00D27C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Harrison, D. and Easton, G. (2002), Collective action in the face of international environmental regulation, </w:t>
      </w:r>
      <w:r w:rsidRPr="00511A8B">
        <w:rPr>
          <w:rFonts w:ascii="Times New Roman" w:hAnsi="Times New Roman" w:cs="Times New Roman"/>
          <w:i/>
          <w:sz w:val="24"/>
          <w:szCs w:val="24"/>
          <w:lang w:val="en-US"/>
        </w:rPr>
        <w:t>Business Strategy and the Environment ,</w:t>
      </w:r>
      <w:r w:rsidRPr="00511A8B">
        <w:rPr>
          <w:rFonts w:ascii="Times New Roman" w:hAnsi="Times New Roman" w:cs="Times New Roman"/>
          <w:sz w:val="24"/>
          <w:szCs w:val="24"/>
          <w:lang w:val="en-US"/>
        </w:rPr>
        <w:t xml:space="preserve"> 11, pp. 143-153.</w:t>
      </w:r>
    </w:p>
    <w:p w:rsidR="00447BF3" w:rsidRDefault="00E54449" w:rsidP="00447BF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Hauber</w:t>
      </w:r>
      <w:proofErr w:type="spellEnd"/>
      <w:r>
        <w:rPr>
          <w:rFonts w:ascii="Times New Roman" w:hAnsi="Times New Roman" w:cs="Times New Roman"/>
          <w:sz w:val="24"/>
          <w:szCs w:val="24"/>
          <w:lang w:val="en-US"/>
        </w:rPr>
        <w:t xml:space="preserve">, J. and </w:t>
      </w:r>
      <w:proofErr w:type="spellStart"/>
      <w:r>
        <w:rPr>
          <w:rFonts w:ascii="Times New Roman" w:hAnsi="Times New Roman" w:cs="Times New Roman"/>
          <w:sz w:val="24"/>
          <w:szCs w:val="24"/>
          <w:lang w:val="en-US"/>
        </w:rPr>
        <w:t>Ruppert-Winkel</w:t>
      </w:r>
      <w:proofErr w:type="spellEnd"/>
      <w:r>
        <w:rPr>
          <w:rFonts w:ascii="Times New Roman" w:hAnsi="Times New Roman" w:cs="Times New Roman"/>
          <w:sz w:val="24"/>
          <w:szCs w:val="24"/>
          <w:lang w:val="en-US"/>
        </w:rPr>
        <w:t xml:space="preserve">, C. (2014) Engaging diverging interests through </w:t>
      </w:r>
      <w:proofErr w:type="spellStart"/>
      <w:r>
        <w:rPr>
          <w:rFonts w:ascii="Times New Roman" w:hAnsi="Times New Roman" w:cs="Times New Roman"/>
          <w:sz w:val="24"/>
          <w:szCs w:val="24"/>
          <w:lang w:val="en-US"/>
        </w:rPr>
        <w:t>pricing</w:t>
      </w:r>
      <w:proofErr w:type="gramStart"/>
      <w:r>
        <w:rPr>
          <w:rFonts w:ascii="Times New Roman" w:hAnsi="Times New Roman" w:cs="Times New Roman"/>
          <w:sz w:val="24"/>
          <w:szCs w:val="24"/>
          <w:lang w:val="en-US"/>
        </w:rPr>
        <w:t>:the</w:t>
      </w:r>
      <w:proofErr w:type="spellEnd"/>
      <w:proofErr w:type="gramEnd"/>
      <w:r>
        <w:rPr>
          <w:rFonts w:ascii="Times New Roman" w:hAnsi="Times New Roman" w:cs="Times New Roman"/>
          <w:sz w:val="24"/>
          <w:szCs w:val="24"/>
          <w:lang w:val="en-US"/>
        </w:rPr>
        <w:t xml:space="preserve"> case of maize for bio-energy production in Germany. </w:t>
      </w:r>
      <w:proofErr w:type="gramStart"/>
      <w:r w:rsidR="00447BF3" w:rsidRPr="00511A8B">
        <w:rPr>
          <w:rFonts w:ascii="Times New Roman" w:hAnsi="Times New Roman" w:cs="Times New Roman"/>
          <w:sz w:val="24"/>
          <w:szCs w:val="24"/>
          <w:lang w:val="en-US"/>
        </w:rPr>
        <w:t>In Geiger S. et al</w:t>
      </w:r>
      <w:r w:rsidR="00447BF3">
        <w:rPr>
          <w:rFonts w:ascii="Times New Roman" w:hAnsi="Times New Roman" w:cs="Times New Roman"/>
          <w:sz w:val="24"/>
          <w:szCs w:val="24"/>
          <w:lang w:val="en-US"/>
        </w:rPr>
        <w:t xml:space="preserve"> (eds.)</w:t>
      </w:r>
      <w:r w:rsidR="00447BF3" w:rsidRPr="00511A8B">
        <w:rPr>
          <w:rFonts w:ascii="Times New Roman" w:hAnsi="Times New Roman" w:cs="Times New Roman"/>
          <w:sz w:val="24"/>
          <w:szCs w:val="24"/>
          <w:lang w:val="en-US"/>
        </w:rPr>
        <w:t xml:space="preserve">, </w:t>
      </w:r>
      <w:r w:rsidR="00447BF3" w:rsidRPr="00511A8B">
        <w:rPr>
          <w:rFonts w:ascii="Times New Roman" w:hAnsi="Times New Roman" w:cs="Times New Roman"/>
          <w:i/>
          <w:sz w:val="24"/>
          <w:szCs w:val="24"/>
          <w:lang w:val="en-US"/>
        </w:rPr>
        <w:t>Concerned Markets.</w:t>
      </w:r>
      <w:proofErr w:type="gramEnd"/>
      <w:r w:rsidR="00447BF3" w:rsidRPr="00511A8B">
        <w:rPr>
          <w:rFonts w:ascii="Times New Roman" w:hAnsi="Times New Roman" w:cs="Times New Roman"/>
          <w:i/>
          <w:sz w:val="24"/>
          <w:szCs w:val="24"/>
          <w:lang w:val="en-US"/>
        </w:rPr>
        <w:t xml:space="preserve"> </w:t>
      </w:r>
      <w:proofErr w:type="gramStart"/>
      <w:r w:rsidR="00447BF3" w:rsidRPr="00511A8B">
        <w:rPr>
          <w:rFonts w:ascii="Times New Roman" w:hAnsi="Times New Roman" w:cs="Times New Roman"/>
          <w:i/>
          <w:sz w:val="24"/>
          <w:szCs w:val="24"/>
          <w:lang w:val="en-US"/>
        </w:rPr>
        <w:t>Economic ordering for multiple values.</w:t>
      </w:r>
      <w:proofErr w:type="gramEnd"/>
      <w:r w:rsidR="00447BF3" w:rsidRPr="00511A8B">
        <w:rPr>
          <w:rFonts w:ascii="Times New Roman" w:hAnsi="Times New Roman" w:cs="Times New Roman"/>
          <w:sz w:val="24"/>
          <w:szCs w:val="24"/>
          <w:lang w:val="en-US"/>
        </w:rPr>
        <w:t xml:space="preserve"> </w:t>
      </w:r>
      <w:proofErr w:type="gramStart"/>
      <w:r w:rsidR="00447BF3" w:rsidRPr="00511A8B">
        <w:rPr>
          <w:rFonts w:ascii="Times New Roman" w:hAnsi="Times New Roman" w:cs="Times New Roman"/>
          <w:sz w:val="24"/>
          <w:szCs w:val="24"/>
          <w:lang w:val="en-US"/>
        </w:rPr>
        <w:t xml:space="preserve">Edward Elgar Publishing, </w:t>
      </w:r>
      <w:r w:rsidR="00447BF3">
        <w:rPr>
          <w:rFonts w:ascii="Times New Roman" w:hAnsi="Times New Roman" w:cs="Times New Roman"/>
          <w:sz w:val="24"/>
          <w:szCs w:val="24"/>
          <w:lang w:val="en-US"/>
        </w:rPr>
        <w:t>pp102-128</w:t>
      </w:r>
      <w:r w:rsidR="00447BF3" w:rsidRPr="00511A8B">
        <w:rPr>
          <w:rFonts w:ascii="Times New Roman" w:hAnsi="Times New Roman" w:cs="Times New Roman"/>
          <w:sz w:val="24"/>
          <w:szCs w:val="24"/>
          <w:lang w:val="en-US"/>
        </w:rPr>
        <w:t>.</w:t>
      </w:r>
      <w:proofErr w:type="gramEnd"/>
    </w:p>
    <w:p w:rsidR="005C773A" w:rsidRDefault="005C773A" w:rsidP="00D27CDC">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Henneberg, S., </w:t>
      </w:r>
      <w:proofErr w:type="spellStart"/>
      <w:r>
        <w:rPr>
          <w:rFonts w:ascii="Times New Roman" w:hAnsi="Times New Roman" w:cs="Times New Roman"/>
          <w:sz w:val="24"/>
          <w:szCs w:val="24"/>
          <w:lang w:val="en-US"/>
        </w:rPr>
        <w:t>Naudé</w:t>
      </w:r>
      <w:proofErr w:type="spellEnd"/>
      <w:r>
        <w:rPr>
          <w:rFonts w:ascii="Times New Roman" w:hAnsi="Times New Roman" w:cs="Times New Roman"/>
          <w:sz w:val="24"/>
          <w:szCs w:val="24"/>
          <w:lang w:val="en-US"/>
        </w:rPr>
        <w:t xml:space="preserve">, P. and </w:t>
      </w:r>
      <w:proofErr w:type="spellStart"/>
      <w:r>
        <w:rPr>
          <w:rFonts w:ascii="Times New Roman" w:hAnsi="Times New Roman" w:cs="Times New Roman"/>
          <w:sz w:val="24"/>
          <w:szCs w:val="24"/>
          <w:lang w:val="en-US"/>
        </w:rPr>
        <w:t>Mouzas</w:t>
      </w:r>
      <w:proofErr w:type="spellEnd"/>
      <w:r>
        <w:rPr>
          <w:rFonts w:ascii="Times New Roman" w:hAnsi="Times New Roman" w:cs="Times New Roman"/>
          <w:sz w:val="24"/>
          <w:szCs w:val="24"/>
          <w:lang w:val="en-US"/>
        </w:rPr>
        <w:t>, S. (2010) Sense-making, and management in business networks: Some observations, considerations and a research agenda.</w:t>
      </w:r>
      <w:proofErr w:type="gramEnd"/>
      <w:r>
        <w:rPr>
          <w:rFonts w:ascii="Times New Roman" w:hAnsi="Times New Roman" w:cs="Times New Roman"/>
          <w:sz w:val="24"/>
          <w:szCs w:val="24"/>
          <w:lang w:val="en-US"/>
        </w:rPr>
        <w:t xml:space="preserve"> </w:t>
      </w:r>
      <w:r w:rsidRPr="005C773A">
        <w:rPr>
          <w:rFonts w:ascii="Times New Roman" w:hAnsi="Times New Roman" w:cs="Times New Roman"/>
          <w:i/>
          <w:sz w:val="24"/>
          <w:szCs w:val="24"/>
          <w:lang w:val="en-US"/>
        </w:rPr>
        <w:t>Industrial Marketing Management</w:t>
      </w:r>
      <w:r>
        <w:rPr>
          <w:rFonts w:ascii="Times New Roman" w:hAnsi="Times New Roman" w:cs="Times New Roman"/>
          <w:sz w:val="24"/>
          <w:szCs w:val="24"/>
          <w:lang w:val="en-US"/>
        </w:rPr>
        <w:t>, 39 (3)</w:t>
      </w:r>
      <w:proofErr w:type="gramStart"/>
      <w:r>
        <w:rPr>
          <w:rFonts w:ascii="Times New Roman" w:hAnsi="Times New Roman" w:cs="Times New Roman"/>
          <w:sz w:val="24"/>
          <w:szCs w:val="24"/>
          <w:lang w:val="en-US"/>
        </w:rPr>
        <w:t>,355</w:t>
      </w:r>
      <w:proofErr w:type="gramEnd"/>
      <w:r>
        <w:rPr>
          <w:rFonts w:ascii="Times New Roman" w:hAnsi="Times New Roman" w:cs="Times New Roman"/>
          <w:sz w:val="24"/>
          <w:szCs w:val="24"/>
          <w:lang w:val="en-US"/>
        </w:rPr>
        <w:t xml:space="preserve">-360.  </w:t>
      </w:r>
    </w:p>
    <w:p w:rsidR="004E19D4" w:rsidRPr="00511A8B" w:rsidRDefault="00704EA1" w:rsidP="00D27C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lastRenderedPageBreak/>
        <w:t>Hopwood, B, Mellor, M. and O’Brien, G. (2005), Sustainable Development: Mapping different approaches</w:t>
      </w:r>
      <w:proofErr w:type="gramStart"/>
      <w:r w:rsidRPr="00511A8B">
        <w:rPr>
          <w:rFonts w:ascii="Times New Roman" w:hAnsi="Times New Roman" w:cs="Times New Roman"/>
          <w:sz w:val="24"/>
          <w:szCs w:val="24"/>
          <w:lang w:val="en-US"/>
        </w:rPr>
        <w:t xml:space="preserve">,  </w:t>
      </w:r>
      <w:r w:rsidRPr="00511A8B">
        <w:rPr>
          <w:rFonts w:ascii="Times New Roman" w:hAnsi="Times New Roman" w:cs="Times New Roman"/>
          <w:i/>
          <w:sz w:val="24"/>
          <w:szCs w:val="24"/>
          <w:lang w:val="en-US"/>
        </w:rPr>
        <w:t>Sustainable</w:t>
      </w:r>
      <w:proofErr w:type="gramEnd"/>
      <w:r w:rsidRPr="00511A8B">
        <w:rPr>
          <w:rFonts w:ascii="Times New Roman" w:hAnsi="Times New Roman" w:cs="Times New Roman"/>
          <w:i/>
          <w:sz w:val="24"/>
          <w:szCs w:val="24"/>
          <w:lang w:val="en-US"/>
        </w:rPr>
        <w:t xml:space="preserve"> Development</w:t>
      </w:r>
      <w:r w:rsidRPr="00511A8B">
        <w:rPr>
          <w:rFonts w:ascii="Times New Roman" w:hAnsi="Times New Roman" w:cs="Times New Roman"/>
          <w:sz w:val="24"/>
          <w:szCs w:val="24"/>
          <w:lang w:val="en-US"/>
        </w:rPr>
        <w:t>, 13, 38-52</w:t>
      </w:r>
    </w:p>
    <w:p w:rsidR="004E19D4" w:rsidRPr="00511A8B" w:rsidRDefault="004E19D4" w:rsidP="004E19D4">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Hultén</w:t>
      </w:r>
      <w:proofErr w:type="gramStart"/>
      <w:r w:rsidRPr="00511A8B">
        <w:rPr>
          <w:rFonts w:ascii="Times New Roman" w:hAnsi="Times New Roman" w:cs="Times New Roman"/>
          <w:sz w:val="24"/>
          <w:szCs w:val="24"/>
          <w:lang w:val="en-US"/>
        </w:rPr>
        <w:t>,K</w:t>
      </w:r>
      <w:proofErr w:type="spellEnd"/>
      <w:proofErr w:type="gramEnd"/>
      <w:r w:rsidRPr="00511A8B">
        <w:rPr>
          <w:rFonts w:ascii="Times New Roman" w:hAnsi="Times New Roman" w:cs="Times New Roman"/>
          <w:sz w:val="24"/>
          <w:szCs w:val="24"/>
          <w:lang w:val="en-US"/>
        </w:rPr>
        <w:t>. and Gadde, L.E. (2009) Sustainable distribution networks-challenges and opportunities, IMP Conference, Marseille</w:t>
      </w:r>
    </w:p>
    <w:p w:rsidR="003507BC" w:rsidRPr="00511A8B" w:rsidRDefault="003507BC" w:rsidP="003507BC">
      <w:pPr>
        <w:jc w:val="both"/>
        <w:rPr>
          <w:rFonts w:ascii="Times New Roman" w:hAnsi="Times New Roman" w:cs="Times New Roman"/>
          <w:sz w:val="24"/>
          <w:szCs w:val="24"/>
          <w:lang w:val="en-US"/>
        </w:rPr>
      </w:pPr>
      <w:proofErr w:type="gramStart"/>
      <w:r w:rsidRPr="00511A8B">
        <w:rPr>
          <w:rFonts w:ascii="Times New Roman" w:hAnsi="Times New Roman" w:cs="Times New Roman"/>
          <w:sz w:val="24"/>
          <w:szCs w:val="24"/>
          <w:lang w:val="en-US"/>
        </w:rPr>
        <w:t xml:space="preserve">Kjellberg, H. and </w:t>
      </w:r>
      <w:proofErr w:type="spellStart"/>
      <w:r w:rsidRPr="00511A8B">
        <w:rPr>
          <w:rFonts w:ascii="Times New Roman" w:hAnsi="Times New Roman" w:cs="Times New Roman"/>
          <w:sz w:val="24"/>
          <w:szCs w:val="24"/>
          <w:lang w:val="en-US"/>
        </w:rPr>
        <w:t>Helgesson</w:t>
      </w:r>
      <w:proofErr w:type="spellEnd"/>
      <w:r w:rsidRPr="00511A8B">
        <w:rPr>
          <w:rFonts w:ascii="Times New Roman" w:hAnsi="Times New Roman" w:cs="Times New Roman"/>
          <w:sz w:val="24"/>
          <w:szCs w:val="24"/>
          <w:lang w:val="en-US"/>
        </w:rPr>
        <w:t>, C-F</w:t>
      </w:r>
      <w:r w:rsidR="00600339" w:rsidRPr="00511A8B">
        <w:rPr>
          <w:rFonts w:ascii="Times New Roman" w:hAnsi="Times New Roman" w:cs="Times New Roman"/>
          <w:sz w:val="24"/>
          <w:szCs w:val="24"/>
          <w:lang w:val="en-US"/>
        </w:rPr>
        <w:t>.</w:t>
      </w:r>
      <w:proofErr w:type="gramEnd"/>
      <w:r w:rsidR="00600339" w:rsidRPr="00511A8B">
        <w:rPr>
          <w:rFonts w:ascii="Times New Roman" w:hAnsi="Times New Roman" w:cs="Times New Roman"/>
          <w:sz w:val="24"/>
          <w:szCs w:val="24"/>
          <w:lang w:val="en-US"/>
        </w:rPr>
        <w:t xml:space="preserve"> </w:t>
      </w:r>
      <w:proofErr w:type="gramStart"/>
      <w:r w:rsidR="00600339" w:rsidRPr="00511A8B">
        <w:rPr>
          <w:rFonts w:ascii="Times New Roman" w:hAnsi="Times New Roman" w:cs="Times New Roman"/>
          <w:sz w:val="24"/>
          <w:szCs w:val="24"/>
          <w:lang w:val="en-US"/>
        </w:rPr>
        <w:t xml:space="preserve">(2006) Multiple version of </w:t>
      </w:r>
      <w:proofErr w:type="spellStart"/>
      <w:r w:rsidR="00600339" w:rsidRPr="00511A8B">
        <w:rPr>
          <w:rFonts w:ascii="Times New Roman" w:hAnsi="Times New Roman" w:cs="Times New Roman"/>
          <w:sz w:val="24"/>
          <w:szCs w:val="24"/>
          <w:lang w:val="en-US"/>
        </w:rPr>
        <w:t>ma</w:t>
      </w:r>
      <w:r w:rsidRPr="00511A8B">
        <w:rPr>
          <w:rFonts w:ascii="Times New Roman" w:hAnsi="Times New Roman" w:cs="Times New Roman"/>
          <w:sz w:val="24"/>
          <w:szCs w:val="24"/>
          <w:lang w:val="en-US"/>
        </w:rPr>
        <w:t>kets</w:t>
      </w:r>
      <w:proofErr w:type="spellEnd"/>
      <w:r w:rsidRPr="00511A8B">
        <w:rPr>
          <w:rFonts w:ascii="Times New Roman" w:hAnsi="Times New Roman" w:cs="Times New Roman"/>
          <w:sz w:val="24"/>
          <w:szCs w:val="24"/>
          <w:lang w:val="en-US"/>
        </w:rPr>
        <w:t>.</w:t>
      </w:r>
      <w:proofErr w:type="gramEnd"/>
      <w:r w:rsidRPr="00511A8B">
        <w:rPr>
          <w:rFonts w:ascii="Times New Roman" w:hAnsi="Times New Roman" w:cs="Times New Roman"/>
          <w:sz w:val="24"/>
          <w:szCs w:val="24"/>
          <w:lang w:val="en-US"/>
        </w:rPr>
        <w:t xml:space="preserve"> Multiplicity and performativity in market practice</w:t>
      </w:r>
      <w:r w:rsidR="00FB0887" w:rsidRPr="00511A8B">
        <w:rPr>
          <w:rFonts w:ascii="Times New Roman" w:hAnsi="Times New Roman" w:cs="Times New Roman"/>
          <w:sz w:val="24"/>
          <w:szCs w:val="24"/>
          <w:lang w:val="en-US"/>
        </w:rPr>
        <w:t xml:space="preserve">. </w:t>
      </w:r>
      <w:r w:rsidRPr="00511A8B">
        <w:rPr>
          <w:rFonts w:ascii="Times New Roman" w:hAnsi="Times New Roman" w:cs="Times New Roman"/>
          <w:i/>
          <w:sz w:val="24"/>
          <w:szCs w:val="24"/>
          <w:lang w:val="en-US"/>
        </w:rPr>
        <w:t>Industrial Marketing Management</w:t>
      </w:r>
      <w:r w:rsidRPr="00511A8B">
        <w:rPr>
          <w:rFonts w:ascii="Times New Roman" w:hAnsi="Times New Roman" w:cs="Times New Roman"/>
          <w:sz w:val="24"/>
          <w:szCs w:val="24"/>
          <w:lang w:val="en-US"/>
        </w:rPr>
        <w:t>, Vol 35.-Issue 7, pp 839-855.</w:t>
      </w:r>
    </w:p>
    <w:p w:rsidR="00723FD8" w:rsidRPr="00511A8B" w:rsidRDefault="00723FD8" w:rsidP="00723FD8">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Kjellberg</w:t>
      </w:r>
      <w:proofErr w:type="gramStart"/>
      <w:r w:rsidRPr="00511A8B">
        <w:rPr>
          <w:rFonts w:ascii="Times New Roman" w:hAnsi="Times New Roman" w:cs="Times New Roman"/>
          <w:sz w:val="24"/>
          <w:szCs w:val="24"/>
          <w:lang w:val="en-US"/>
        </w:rPr>
        <w:t>,H</w:t>
      </w:r>
      <w:proofErr w:type="spellEnd"/>
      <w:proofErr w:type="gramEnd"/>
      <w:r w:rsidRPr="00511A8B">
        <w:rPr>
          <w:rFonts w:ascii="Times New Roman" w:hAnsi="Times New Roman" w:cs="Times New Roman"/>
          <w:sz w:val="24"/>
          <w:szCs w:val="24"/>
          <w:lang w:val="en-US"/>
        </w:rPr>
        <w:t xml:space="preserve">. &amp; </w:t>
      </w:r>
      <w:proofErr w:type="spellStart"/>
      <w:r w:rsidRPr="00511A8B">
        <w:rPr>
          <w:rFonts w:ascii="Times New Roman" w:hAnsi="Times New Roman" w:cs="Times New Roman"/>
          <w:sz w:val="24"/>
          <w:szCs w:val="24"/>
          <w:lang w:val="en-US"/>
        </w:rPr>
        <w:t>Helgesson</w:t>
      </w:r>
      <w:proofErr w:type="spellEnd"/>
      <w:r w:rsidRPr="00511A8B">
        <w:rPr>
          <w:rFonts w:ascii="Times New Roman" w:hAnsi="Times New Roman" w:cs="Times New Roman"/>
          <w:sz w:val="24"/>
          <w:szCs w:val="24"/>
          <w:lang w:val="en-US"/>
        </w:rPr>
        <w:t xml:space="preserve">, C.F. (2007) On the nature of markets and their practices, </w:t>
      </w:r>
      <w:r w:rsidRPr="00511A8B">
        <w:rPr>
          <w:rFonts w:ascii="Times New Roman" w:hAnsi="Times New Roman" w:cs="Times New Roman"/>
          <w:i/>
          <w:sz w:val="24"/>
          <w:szCs w:val="24"/>
          <w:lang w:val="en-US"/>
        </w:rPr>
        <w:t>Marketing Theory</w:t>
      </w:r>
      <w:r w:rsidRPr="00511A8B">
        <w:rPr>
          <w:rFonts w:ascii="Times New Roman" w:hAnsi="Times New Roman" w:cs="Times New Roman"/>
          <w:sz w:val="24"/>
          <w:szCs w:val="24"/>
          <w:lang w:val="en-US"/>
        </w:rPr>
        <w:t xml:space="preserve"> , Vol 7 (2), pp 137-162.</w:t>
      </w:r>
    </w:p>
    <w:p w:rsidR="0069197F" w:rsidRPr="00511A8B" w:rsidRDefault="0069197F" w:rsidP="0069197F">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Kjellberg, H. and </w:t>
      </w:r>
      <w:proofErr w:type="spellStart"/>
      <w:r w:rsidRPr="00511A8B">
        <w:rPr>
          <w:rFonts w:ascii="Times New Roman" w:hAnsi="Times New Roman" w:cs="Times New Roman"/>
          <w:sz w:val="24"/>
          <w:szCs w:val="24"/>
          <w:lang w:val="en-US"/>
        </w:rPr>
        <w:t>Stigzelius</w:t>
      </w:r>
      <w:proofErr w:type="spellEnd"/>
      <w:r w:rsidRPr="00511A8B">
        <w:rPr>
          <w:rFonts w:ascii="Times New Roman" w:hAnsi="Times New Roman" w:cs="Times New Roman"/>
          <w:sz w:val="24"/>
          <w:szCs w:val="24"/>
          <w:lang w:val="en-US"/>
        </w:rPr>
        <w:t xml:space="preserve">, I. (2014), Doing green: environmental concerns and the realization of green values in everyday food practices. In: </w:t>
      </w:r>
      <w:proofErr w:type="spellStart"/>
      <w:r w:rsidRPr="00511A8B">
        <w:rPr>
          <w:rFonts w:ascii="Times New Roman" w:hAnsi="Times New Roman" w:cs="Times New Roman"/>
          <w:sz w:val="24"/>
          <w:szCs w:val="24"/>
          <w:lang w:val="en-US"/>
        </w:rPr>
        <w:t>Geiger</w:t>
      </w:r>
      <w:proofErr w:type="gramStart"/>
      <w:r w:rsidRPr="00511A8B">
        <w:rPr>
          <w:rFonts w:ascii="Times New Roman" w:hAnsi="Times New Roman" w:cs="Times New Roman"/>
          <w:sz w:val="24"/>
          <w:szCs w:val="24"/>
          <w:lang w:val="en-US"/>
        </w:rPr>
        <w:t>,S</w:t>
      </w:r>
      <w:proofErr w:type="spellEnd"/>
      <w:proofErr w:type="gramEnd"/>
      <w:r w:rsidRPr="00511A8B">
        <w:rPr>
          <w:rFonts w:ascii="Times New Roman" w:hAnsi="Times New Roman" w:cs="Times New Roman"/>
          <w:sz w:val="24"/>
          <w:szCs w:val="24"/>
          <w:lang w:val="en-US"/>
        </w:rPr>
        <w:t xml:space="preserve">. et </w:t>
      </w:r>
      <w:proofErr w:type="spellStart"/>
      <w:r w:rsidRPr="00511A8B">
        <w:rPr>
          <w:rFonts w:ascii="Times New Roman" w:hAnsi="Times New Roman" w:cs="Times New Roman"/>
          <w:sz w:val="24"/>
          <w:szCs w:val="24"/>
          <w:lang w:val="en-US"/>
        </w:rPr>
        <w:t>al.</w:t>
      </w:r>
      <w:r w:rsidRPr="00511A8B">
        <w:rPr>
          <w:rFonts w:ascii="Times New Roman" w:hAnsi="Times New Roman" w:cs="Times New Roman"/>
          <w:i/>
          <w:sz w:val="24"/>
          <w:szCs w:val="24"/>
          <w:lang w:val="en-US"/>
        </w:rPr>
        <w:t>Concerned</w:t>
      </w:r>
      <w:proofErr w:type="spellEnd"/>
      <w:r w:rsidRPr="00511A8B">
        <w:rPr>
          <w:rFonts w:ascii="Times New Roman" w:hAnsi="Times New Roman" w:cs="Times New Roman"/>
          <w:i/>
          <w:sz w:val="24"/>
          <w:szCs w:val="24"/>
          <w:lang w:val="en-US"/>
        </w:rPr>
        <w:t xml:space="preserve"> Markets. </w:t>
      </w:r>
      <w:proofErr w:type="gramStart"/>
      <w:r w:rsidRPr="00511A8B">
        <w:rPr>
          <w:rFonts w:ascii="Times New Roman" w:hAnsi="Times New Roman" w:cs="Times New Roman"/>
          <w:i/>
          <w:sz w:val="24"/>
          <w:szCs w:val="24"/>
          <w:lang w:val="en-US"/>
        </w:rPr>
        <w:t>Economic ordering for multiple values.</w:t>
      </w:r>
      <w:proofErr w:type="gramEnd"/>
      <w:r w:rsidRPr="00511A8B">
        <w:rPr>
          <w:rFonts w:ascii="Times New Roman" w:hAnsi="Times New Roman" w:cs="Times New Roman"/>
          <w:sz w:val="24"/>
          <w:szCs w:val="24"/>
          <w:lang w:val="en-US"/>
        </w:rPr>
        <w:t xml:space="preserve"> Edward Elgar Publishing pp 203-237.</w:t>
      </w:r>
    </w:p>
    <w:p w:rsidR="005C773A" w:rsidRDefault="00CA113B" w:rsidP="00600339">
      <w:pPr>
        <w:jc w:val="both"/>
        <w:rPr>
          <w:rFonts w:ascii="Times New Roman" w:hAnsi="Times New Roman" w:cs="Times New Roman"/>
          <w:sz w:val="24"/>
          <w:szCs w:val="24"/>
          <w:lang w:val="en-US"/>
        </w:rPr>
      </w:pPr>
      <w:bookmarkStart w:id="0" w:name="_GoBack"/>
      <w:bookmarkEnd w:id="0"/>
      <w:proofErr w:type="spellStart"/>
      <w:r>
        <w:rPr>
          <w:rFonts w:ascii="Times New Roman" w:hAnsi="Times New Roman" w:cs="Times New Roman"/>
          <w:sz w:val="24"/>
          <w:szCs w:val="24"/>
          <w:lang w:val="en-US"/>
        </w:rPr>
        <w:t>MacNeil</w:t>
      </w:r>
      <w:proofErr w:type="spellEnd"/>
      <w:r>
        <w:rPr>
          <w:rFonts w:ascii="Times New Roman" w:hAnsi="Times New Roman" w:cs="Times New Roman"/>
          <w:sz w:val="24"/>
          <w:szCs w:val="24"/>
          <w:lang w:val="en-US"/>
        </w:rPr>
        <w:t xml:space="preserve">, J.R. (1980) </w:t>
      </w:r>
      <w:r w:rsidRPr="00CA113B">
        <w:rPr>
          <w:rFonts w:ascii="Times New Roman" w:hAnsi="Times New Roman" w:cs="Times New Roman"/>
          <w:i/>
          <w:sz w:val="24"/>
          <w:szCs w:val="24"/>
          <w:lang w:val="en-US"/>
        </w:rPr>
        <w:t>The new social contract: An inquiry into modern contractual relations.</w:t>
      </w:r>
      <w:r>
        <w:rPr>
          <w:rFonts w:ascii="Times New Roman" w:hAnsi="Times New Roman" w:cs="Times New Roman"/>
          <w:sz w:val="24"/>
          <w:szCs w:val="24"/>
          <w:lang w:val="en-US"/>
        </w:rPr>
        <w:t xml:space="preserve"> New Haven, Yale University Press</w:t>
      </w:r>
    </w:p>
    <w:p w:rsidR="005C773A" w:rsidRDefault="005C773A" w:rsidP="0060033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Mattsson, L.G., </w:t>
      </w:r>
      <w:proofErr w:type="spellStart"/>
      <w:r>
        <w:rPr>
          <w:rFonts w:ascii="Times New Roman" w:hAnsi="Times New Roman" w:cs="Times New Roman"/>
          <w:sz w:val="24"/>
          <w:szCs w:val="24"/>
          <w:lang w:val="en-US"/>
        </w:rPr>
        <w:t>Corsaro</w:t>
      </w:r>
      <w:proofErr w:type="spellEnd"/>
      <w:r>
        <w:rPr>
          <w:rFonts w:ascii="Times New Roman" w:hAnsi="Times New Roman" w:cs="Times New Roman"/>
          <w:sz w:val="24"/>
          <w:szCs w:val="24"/>
          <w:lang w:val="en-US"/>
        </w:rPr>
        <w:t xml:space="preserve">, D and Ramos, C. (2015) </w:t>
      </w:r>
      <w:proofErr w:type="spellStart"/>
      <w:r>
        <w:rPr>
          <w:rFonts w:ascii="Times New Roman" w:hAnsi="Times New Roman" w:cs="Times New Roman"/>
          <w:sz w:val="24"/>
          <w:szCs w:val="24"/>
          <w:lang w:val="en-US"/>
        </w:rPr>
        <w:t>Sensemaking</w:t>
      </w:r>
      <w:proofErr w:type="spellEnd"/>
      <w:r>
        <w:rPr>
          <w:rFonts w:ascii="Times New Roman" w:hAnsi="Times New Roman" w:cs="Times New Roman"/>
          <w:sz w:val="24"/>
          <w:szCs w:val="24"/>
          <w:lang w:val="en-US"/>
        </w:rPr>
        <w:t xml:space="preserve"> in business markets-the interplay between cognition, action and outcome. </w:t>
      </w:r>
      <w:r w:rsidRPr="005C773A">
        <w:rPr>
          <w:rFonts w:ascii="Times New Roman" w:hAnsi="Times New Roman" w:cs="Times New Roman"/>
          <w:i/>
          <w:sz w:val="24"/>
          <w:szCs w:val="24"/>
          <w:lang w:val="en-US"/>
        </w:rPr>
        <w:t>Industrial Marketing Management</w:t>
      </w:r>
      <w:r>
        <w:rPr>
          <w:rFonts w:ascii="Times New Roman" w:hAnsi="Times New Roman" w:cs="Times New Roman"/>
          <w:sz w:val="24"/>
          <w:szCs w:val="24"/>
          <w:lang w:val="en-US"/>
        </w:rPr>
        <w:t>, in press</w:t>
      </w:r>
    </w:p>
    <w:p w:rsidR="003507BC" w:rsidRPr="00511A8B" w:rsidRDefault="003507BC" w:rsidP="00600339">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Mouzas</w:t>
      </w:r>
      <w:proofErr w:type="spellEnd"/>
      <w:r w:rsidRPr="00511A8B">
        <w:rPr>
          <w:rFonts w:ascii="Times New Roman" w:hAnsi="Times New Roman" w:cs="Times New Roman"/>
          <w:sz w:val="24"/>
          <w:szCs w:val="24"/>
          <w:lang w:val="en-US"/>
        </w:rPr>
        <w:t xml:space="preserve">, S. &amp; Ford, D. (2009) </w:t>
      </w:r>
      <w:proofErr w:type="gramStart"/>
      <w:r w:rsidRPr="00511A8B">
        <w:rPr>
          <w:rFonts w:ascii="Times New Roman" w:hAnsi="Times New Roman" w:cs="Times New Roman"/>
          <w:sz w:val="24"/>
          <w:szCs w:val="24"/>
          <w:lang w:val="en-US"/>
        </w:rPr>
        <w:t>The</w:t>
      </w:r>
      <w:proofErr w:type="gramEnd"/>
      <w:r w:rsidRPr="00511A8B">
        <w:rPr>
          <w:rFonts w:ascii="Times New Roman" w:hAnsi="Times New Roman" w:cs="Times New Roman"/>
          <w:sz w:val="24"/>
          <w:szCs w:val="24"/>
          <w:lang w:val="en-US"/>
        </w:rPr>
        <w:t xml:space="preserve"> constitution of networks</w:t>
      </w:r>
      <w:r w:rsidRPr="00511A8B">
        <w:rPr>
          <w:rFonts w:ascii="Times New Roman" w:hAnsi="Times New Roman" w:cs="Times New Roman"/>
          <w:i/>
          <w:sz w:val="24"/>
          <w:szCs w:val="24"/>
          <w:lang w:val="en-US"/>
        </w:rPr>
        <w:t>. Industrial Marketing Management,</w:t>
      </w:r>
      <w:r w:rsidRPr="00511A8B">
        <w:rPr>
          <w:rFonts w:ascii="Times New Roman" w:hAnsi="Times New Roman" w:cs="Times New Roman"/>
          <w:sz w:val="24"/>
          <w:szCs w:val="24"/>
          <w:lang w:val="en-US"/>
        </w:rPr>
        <w:t xml:space="preserve"> 38, 495-503</w:t>
      </w:r>
    </w:p>
    <w:p w:rsidR="003507BC" w:rsidRPr="00511A8B" w:rsidRDefault="003507BC" w:rsidP="003507BC">
      <w:pPr>
        <w:jc w:val="both"/>
        <w:rPr>
          <w:rFonts w:ascii="Times New Roman" w:hAnsi="Times New Roman" w:cs="Times New Roman"/>
          <w:i/>
          <w:sz w:val="24"/>
          <w:szCs w:val="24"/>
          <w:lang w:val="en-US"/>
        </w:rPr>
      </w:pPr>
      <w:r w:rsidRPr="00511A8B">
        <w:rPr>
          <w:rFonts w:ascii="Times New Roman" w:hAnsi="Times New Roman" w:cs="Times New Roman"/>
          <w:sz w:val="24"/>
          <w:szCs w:val="24"/>
          <w:lang w:val="en-US"/>
        </w:rPr>
        <w:t xml:space="preserve">Mouzas, S. &amp; Henneberg, S.C. (2015) </w:t>
      </w:r>
      <w:proofErr w:type="spellStart"/>
      <w:r w:rsidRPr="00511A8B">
        <w:rPr>
          <w:rFonts w:ascii="Times New Roman" w:hAnsi="Times New Roman" w:cs="Times New Roman"/>
          <w:sz w:val="24"/>
          <w:szCs w:val="24"/>
          <w:lang w:val="en-US"/>
        </w:rPr>
        <w:t>Intercognitive</w:t>
      </w:r>
      <w:proofErr w:type="spellEnd"/>
      <w:r w:rsidR="00F37A5B" w:rsidRPr="00511A8B">
        <w:rPr>
          <w:rFonts w:ascii="Times New Roman" w:hAnsi="Times New Roman" w:cs="Times New Roman"/>
          <w:sz w:val="24"/>
          <w:szCs w:val="24"/>
          <w:lang w:val="en-US"/>
        </w:rPr>
        <w:t xml:space="preserve"> representations in business ne</w:t>
      </w:r>
      <w:r w:rsidRPr="00511A8B">
        <w:rPr>
          <w:rFonts w:ascii="Times New Roman" w:hAnsi="Times New Roman" w:cs="Times New Roman"/>
          <w:sz w:val="24"/>
          <w:szCs w:val="24"/>
          <w:lang w:val="en-US"/>
        </w:rPr>
        <w:t xml:space="preserve">tworks, </w:t>
      </w:r>
      <w:r w:rsidRPr="00511A8B">
        <w:rPr>
          <w:rFonts w:ascii="Times New Roman" w:hAnsi="Times New Roman" w:cs="Times New Roman"/>
          <w:i/>
          <w:sz w:val="24"/>
          <w:szCs w:val="24"/>
          <w:lang w:val="en-US"/>
        </w:rPr>
        <w:t>Industrial Marketing Management</w:t>
      </w:r>
    </w:p>
    <w:p w:rsidR="0082594A" w:rsidRPr="00511A8B" w:rsidRDefault="00F37A5B" w:rsidP="003507B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Oruezabala, G. and Rico J.C. (2012), The impact of sustainable public procurement on supplier management- The case of French public hospitals, </w:t>
      </w:r>
      <w:r w:rsidRPr="00511A8B">
        <w:rPr>
          <w:rFonts w:ascii="Times New Roman" w:hAnsi="Times New Roman" w:cs="Times New Roman"/>
          <w:i/>
          <w:sz w:val="24"/>
          <w:szCs w:val="24"/>
          <w:lang w:val="en-US"/>
        </w:rPr>
        <w:t>Industrial Marketing Management,</w:t>
      </w:r>
      <w:r w:rsidRPr="00511A8B">
        <w:rPr>
          <w:rFonts w:ascii="Times New Roman" w:hAnsi="Times New Roman" w:cs="Times New Roman"/>
          <w:sz w:val="24"/>
          <w:szCs w:val="24"/>
          <w:lang w:val="en-US"/>
        </w:rPr>
        <w:t xml:space="preserve"> 41,  pp. 573-580.</w:t>
      </w:r>
    </w:p>
    <w:p w:rsidR="00DE7141" w:rsidRPr="00511A8B" w:rsidRDefault="00DE7141" w:rsidP="003507BC">
      <w:pPr>
        <w:jc w:val="both"/>
        <w:rPr>
          <w:rFonts w:ascii="Times New Roman" w:hAnsi="Times New Roman" w:cs="Times New Roman"/>
          <w:sz w:val="24"/>
          <w:szCs w:val="24"/>
          <w:lang w:val="en-US"/>
        </w:rPr>
      </w:pPr>
      <w:proofErr w:type="spellStart"/>
      <w:proofErr w:type="gramStart"/>
      <w:r w:rsidRPr="00511A8B">
        <w:rPr>
          <w:rFonts w:ascii="Times New Roman" w:hAnsi="Times New Roman" w:cs="Times New Roman"/>
          <w:sz w:val="24"/>
          <w:szCs w:val="24"/>
          <w:lang w:val="en-US"/>
        </w:rPr>
        <w:t>Ostrom</w:t>
      </w:r>
      <w:proofErr w:type="spellEnd"/>
      <w:r w:rsidRPr="00511A8B">
        <w:rPr>
          <w:rFonts w:ascii="Times New Roman" w:hAnsi="Times New Roman" w:cs="Times New Roman"/>
          <w:sz w:val="24"/>
          <w:szCs w:val="24"/>
          <w:lang w:val="en-US"/>
        </w:rPr>
        <w:t>, E. (1998) A behavioral approach to rational choice</w:t>
      </w:r>
      <w:r w:rsidR="009F4A06" w:rsidRPr="00511A8B">
        <w:rPr>
          <w:rFonts w:ascii="Times New Roman" w:hAnsi="Times New Roman" w:cs="Times New Roman"/>
          <w:sz w:val="24"/>
          <w:szCs w:val="24"/>
          <w:lang w:val="en-US"/>
        </w:rPr>
        <w:t xml:space="preserve"> theory of collective action.</w:t>
      </w:r>
      <w:proofErr w:type="gramEnd"/>
      <w:r w:rsidR="009F4A06" w:rsidRPr="00511A8B">
        <w:rPr>
          <w:rFonts w:ascii="Times New Roman" w:hAnsi="Times New Roman" w:cs="Times New Roman"/>
          <w:sz w:val="24"/>
          <w:szCs w:val="24"/>
          <w:lang w:val="en-US"/>
        </w:rPr>
        <w:t xml:space="preserve"> Presidential address, American Political Association 1997 </w:t>
      </w:r>
      <w:r w:rsidR="009F4A06" w:rsidRPr="00511A8B">
        <w:rPr>
          <w:rFonts w:ascii="Times New Roman" w:hAnsi="Times New Roman" w:cs="Times New Roman"/>
          <w:i/>
          <w:sz w:val="24"/>
          <w:szCs w:val="24"/>
          <w:lang w:val="en-US"/>
        </w:rPr>
        <w:t>American Political Science Review,</w:t>
      </w:r>
      <w:r w:rsidR="009F4A06" w:rsidRPr="00511A8B">
        <w:rPr>
          <w:rFonts w:ascii="Times New Roman" w:hAnsi="Times New Roman" w:cs="Times New Roman"/>
          <w:sz w:val="24"/>
          <w:szCs w:val="24"/>
          <w:lang w:val="en-US"/>
        </w:rPr>
        <w:t xml:space="preserve"> Vol 92, No 1.</w:t>
      </w:r>
    </w:p>
    <w:p w:rsidR="00113E1B" w:rsidRPr="00511A8B" w:rsidRDefault="00113E1B" w:rsidP="003507BC">
      <w:pPr>
        <w:jc w:val="both"/>
        <w:rPr>
          <w:rFonts w:ascii="Times New Roman" w:hAnsi="Times New Roman" w:cs="Times New Roman"/>
          <w:sz w:val="24"/>
          <w:szCs w:val="24"/>
          <w:lang w:val="en-US"/>
        </w:rPr>
      </w:pPr>
      <w:proofErr w:type="spellStart"/>
      <w:proofErr w:type="gramStart"/>
      <w:r w:rsidRPr="00511A8B">
        <w:rPr>
          <w:rFonts w:ascii="Times New Roman" w:hAnsi="Times New Roman" w:cs="Times New Roman"/>
          <w:sz w:val="24"/>
          <w:szCs w:val="24"/>
          <w:lang w:val="en-US"/>
        </w:rPr>
        <w:t>Ostrom</w:t>
      </w:r>
      <w:proofErr w:type="spellEnd"/>
      <w:r w:rsidRPr="00511A8B">
        <w:rPr>
          <w:rFonts w:ascii="Times New Roman" w:hAnsi="Times New Roman" w:cs="Times New Roman"/>
          <w:sz w:val="24"/>
          <w:szCs w:val="24"/>
          <w:lang w:val="en-US"/>
        </w:rPr>
        <w:t>, E. (2009) A general framework for analyzing sustainability of social-ecological systems.</w:t>
      </w:r>
      <w:proofErr w:type="gramEnd"/>
      <w:r w:rsidRPr="00511A8B">
        <w:rPr>
          <w:rFonts w:ascii="Times New Roman" w:hAnsi="Times New Roman" w:cs="Times New Roman"/>
          <w:sz w:val="24"/>
          <w:szCs w:val="24"/>
          <w:lang w:val="en-US"/>
        </w:rPr>
        <w:t xml:space="preserve"> </w:t>
      </w:r>
      <w:r w:rsidRPr="00511A8B">
        <w:rPr>
          <w:rFonts w:ascii="Times New Roman" w:hAnsi="Times New Roman" w:cs="Times New Roman"/>
          <w:i/>
          <w:sz w:val="24"/>
          <w:szCs w:val="24"/>
          <w:lang w:val="en-US"/>
        </w:rPr>
        <w:t>Science</w:t>
      </w:r>
      <w:r w:rsidRPr="00511A8B">
        <w:rPr>
          <w:rFonts w:ascii="Times New Roman" w:hAnsi="Times New Roman" w:cs="Times New Roman"/>
          <w:sz w:val="24"/>
          <w:szCs w:val="24"/>
          <w:lang w:val="en-US"/>
        </w:rPr>
        <w:t>, 325, 419</w:t>
      </w:r>
    </w:p>
    <w:p w:rsidR="004034C1" w:rsidRPr="00511A8B" w:rsidRDefault="004034C1" w:rsidP="00D27C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Potts, J, Lynch, M., </w:t>
      </w:r>
      <w:proofErr w:type="spellStart"/>
      <w:r w:rsidRPr="00511A8B">
        <w:rPr>
          <w:rFonts w:ascii="Times New Roman" w:hAnsi="Times New Roman" w:cs="Times New Roman"/>
          <w:sz w:val="24"/>
          <w:szCs w:val="24"/>
          <w:lang w:val="en-US"/>
        </w:rPr>
        <w:t>Wilkings</w:t>
      </w:r>
      <w:proofErr w:type="spellEnd"/>
      <w:r w:rsidRPr="00511A8B">
        <w:rPr>
          <w:rFonts w:ascii="Times New Roman" w:hAnsi="Times New Roman" w:cs="Times New Roman"/>
          <w:sz w:val="24"/>
          <w:szCs w:val="24"/>
          <w:lang w:val="en-US"/>
        </w:rPr>
        <w:t xml:space="preserve">, A., </w:t>
      </w:r>
      <w:proofErr w:type="spellStart"/>
      <w:r w:rsidRPr="00511A8B">
        <w:rPr>
          <w:rFonts w:ascii="Times New Roman" w:hAnsi="Times New Roman" w:cs="Times New Roman"/>
          <w:sz w:val="24"/>
          <w:szCs w:val="24"/>
          <w:lang w:val="en-US"/>
        </w:rPr>
        <w:t>Huppé</w:t>
      </w:r>
      <w:proofErr w:type="spellEnd"/>
      <w:r w:rsidRPr="00511A8B">
        <w:rPr>
          <w:rFonts w:ascii="Times New Roman" w:hAnsi="Times New Roman" w:cs="Times New Roman"/>
          <w:sz w:val="24"/>
          <w:szCs w:val="24"/>
          <w:lang w:val="en-US"/>
        </w:rPr>
        <w:t xml:space="preserve">, G., Cunningham, M. and </w:t>
      </w:r>
      <w:proofErr w:type="spellStart"/>
      <w:r w:rsidRPr="00511A8B">
        <w:rPr>
          <w:rFonts w:ascii="Times New Roman" w:hAnsi="Times New Roman" w:cs="Times New Roman"/>
          <w:sz w:val="24"/>
          <w:szCs w:val="24"/>
          <w:lang w:val="en-US"/>
        </w:rPr>
        <w:t>Voora</w:t>
      </w:r>
      <w:proofErr w:type="spellEnd"/>
      <w:r w:rsidRPr="00511A8B">
        <w:rPr>
          <w:rFonts w:ascii="Times New Roman" w:hAnsi="Times New Roman" w:cs="Times New Roman"/>
          <w:sz w:val="24"/>
          <w:szCs w:val="24"/>
          <w:lang w:val="en-US"/>
        </w:rPr>
        <w:t xml:space="preserve">, V. (2014) </w:t>
      </w:r>
      <w:r w:rsidRPr="00511A8B">
        <w:rPr>
          <w:rFonts w:ascii="Times New Roman" w:hAnsi="Times New Roman" w:cs="Times New Roman"/>
          <w:i/>
          <w:sz w:val="24"/>
          <w:szCs w:val="24"/>
          <w:lang w:val="en-US"/>
        </w:rPr>
        <w:t>State of Sustainability Initiatives</w:t>
      </w:r>
      <w:r w:rsidRPr="00511A8B">
        <w:rPr>
          <w:rFonts w:ascii="Times New Roman" w:hAnsi="Times New Roman" w:cs="Times New Roman"/>
          <w:sz w:val="24"/>
          <w:szCs w:val="24"/>
          <w:lang w:val="en-US"/>
        </w:rPr>
        <w:t xml:space="preserve">. </w:t>
      </w:r>
      <w:proofErr w:type="gramStart"/>
      <w:r w:rsidRPr="00511A8B">
        <w:rPr>
          <w:rFonts w:ascii="Times New Roman" w:hAnsi="Times New Roman" w:cs="Times New Roman"/>
          <w:sz w:val="24"/>
          <w:szCs w:val="24"/>
          <w:lang w:val="en-US"/>
        </w:rPr>
        <w:t>IISD and IIED.</w:t>
      </w:r>
      <w:proofErr w:type="gramEnd"/>
    </w:p>
    <w:p w:rsidR="00842C7A" w:rsidRPr="00511A8B" w:rsidRDefault="00842C7A" w:rsidP="00D27CDC">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Ritvala</w:t>
      </w:r>
      <w:proofErr w:type="spellEnd"/>
      <w:r w:rsidRPr="00511A8B">
        <w:rPr>
          <w:rFonts w:ascii="Times New Roman" w:hAnsi="Times New Roman" w:cs="Times New Roman"/>
          <w:sz w:val="24"/>
          <w:szCs w:val="24"/>
          <w:lang w:val="en-US"/>
        </w:rPr>
        <w:t xml:space="preserve">, T, Andersson, P., </w:t>
      </w:r>
      <w:proofErr w:type="spellStart"/>
      <w:r w:rsidRPr="00511A8B">
        <w:rPr>
          <w:rFonts w:ascii="Times New Roman" w:hAnsi="Times New Roman" w:cs="Times New Roman"/>
          <w:sz w:val="24"/>
          <w:szCs w:val="24"/>
          <w:lang w:val="en-US"/>
        </w:rPr>
        <w:t>Salmi</w:t>
      </w:r>
      <w:proofErr w:type="spellEnd"/>
      <w:r w:rsidRPr="00511A8B">
        <w:rPr>
          <w:rFonts w:ascii="Times New Roman" w:hAnsi="Times New Roman" w:cs="Times New Roman"/>
          <w:sz w:val="24"/>
          <w:szCs w:val="24"/>
          <w:lang w:val="en-US"/>
        </w:rPr>
        <w:t xml:space="preserve">, A. and </w:t>
      </w:r>
      <w:proofErr w:type="spellStart"/>
      <w:r w:rsidRPr="00511A8B">
        <w:rPr>
          <w:rFonts w:ascii="Times New Roman" w:hAnsi="Times New Roman" w:cs="Times New Roman"/>
          <w:sz w:val="24"/>
          <w:szCs w:val="24"/>
          <w:lang w:val="en-US"/>
        </w:rPr>
        <w:t>Huitfeldt</w:t>
      </w:r>
      <w:proofErr w:type="spellEnd"/>
      <w:r w:rsidRPr="00511A8B">
        <w:rPr>
          <w:rFonts w:ascii="Times New Roman" w:hAnsi="Times New Roman" w:cs="Times New Roman"/>
          <w:sz w:val="24"/>
          <w:szCs w:val="24"/>
          <w:lang w:val="en-US"/>
        </w:rPr>
        <w:t xml:space="preserve">, C. (2011) Participation and opportunity building in multi-stakeholder networks: the case of an MNC and an environmental NGO saving the Baltic Sea. IMP Conference, Glasgow. </w:t>
      </w:r>
    </w:p>
    <w:p w:rsidR="004E19D4" w:rsidRPr="00511A8B" w:rsidRDefault="004E19D4" w:rsidP="00D27C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lastRenderedPageBreak/>
        <w:t xml:space="preserve">Ryan, A., </w:t>
      </w:r>
      <w:proofErr w:type="spellStart"/>
      <w:r w:rsidRPr="00511A8B">
        <w:rPr>
          <w:rFonts w:ascii="Times New Roman" w:hAnsi="Times New Roman" w:cs="Times New Roman"/>
          <w:sz w:val="24"/>
          <w:szCs w:val="24"/>
          <w:lang w:val="en-US"/>
        </w:rPr>
        <w:t>Kajzer</w:t>
      </w:r>
      <w:proofErr w:type="spellEnd"/>
      <w:r w:rsidRPr="00511A8B">
        <w:rPr>
          <w:rFonts w:ascii="Times New Roman" w:hAnsi="Times New Roman" w:cs="Times New Roman"/>
          <w:sz w:val="24"/>
          <w:szCs w:val="24"/>
          <w:lang w:val="en-US"/>
        </w:rPr>
        <w:t xml:space="preserve"> Mitchell, I. and </w:t>
      </w:r>
      <w:proofErr w:type="spellStart"/>
      <w:r w:rsidRPr="00511A8B">
        <w:rPr>
          <w:rFonts w:ascii="Times New Roman" w:hAnsi="Times New Roman" w:cs="Times New Roman"/>
          <w:sz w:val="24"/>
          <w:szCs w:val="24"/>
          <w:lang w:val="en-US"/>
        </w:rPr>
        <w:t>Daskou</w:t>
      </w:r>
      <w:proofErr w:type="spellEnd"/>
      <w:r w:rsidRPr="00511A8B">
        <w:rPr>
          <w:rFonts w:ascii="Times New Roman" w:hAnsi="Times New Roman" w:cs="Times New Roman"/>
          <w:sz w:val="24"/>
          <w:szCs w:val="24"/>
          <w:lang w:val="en-US"/>
        </w:rPr>
        <w:t xml:space="preserve">, S. (2008), </w:t>
      </w:r>
      <w:proofErr w:type="gramStart"/>
      <w:r w:rsidRPr="00511A8B">
        <w:rPr>
          <w:rFonts w:ascii="Times New Roman" w:hAnsi="Times New Roman" w:cs="Times New Roman"/>
          <w:sz w:val="24"/>
          <w:szCs w:val="24"/>
          <w:lang w:val="en-US"/>
        </w:rPr>
        <w:t>An</w:t>
      </w:r>
      <w:proofErr w:type="gramEnd"/>
      <w:r w:rsidRPr="00511A8B">
        <w:rPr>
          <w:rFonts w:ascii="Times New Roman" w:hAnsi="Times New Roman" w:cs="Times New Roman"/>
          <w:sz w:val="24"/>
          <w:szCs w:val="24"/>
          <w:lang w:val="en-US"/>
        </w:rPr>
        <w:t xml:space="preserve"> interaction and network approach to sustainable marketing: Creating a context for connectivity, dialogue and learning. IMP Conference, Uppsala </w:t>
      </w:r>
    </w:p>
    <w:p w:rsidR="00687E44" w:rsidRPr="00511A8B" w:rsidRDefault="00687E44" w:rsidP="00D27CD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Scott, W.R. (</w:t>
      </w:r>
      <w:r w:rsidR="005C3F83" w:rsidRPr="00511A8B">
        <w:rPr>
          <w:rFonts w:ascii="Times New Roman" w:hAnsi="Times New Roman" w:cs="Times New Roman"/>
          <w:sz w:val="24"/>
          <w:szCs w:val="24"/>
          <w:lang w:val="en-US"/>
        </w:rPr>
        <w:t>1995</w:t>
      </w:r>
      <w:r w:rsidRPr="00511A8B">
        <w:rPr>
          <w:rFonts w:ascii="Times New Roman" w:hAnsi="Times New Roman" w:cs="Times New Roman"/>
          <w:sz w:val="24"/>
          <w:szCs w:val="24"/>
          <w:lang w:val="en-US"/>
        </w:rPr>
        <w:t>)</w:t>
      </w:r>
      <w:r w:rsidR="00842C7A" w:rsidRPr="00511A8B">
        <w:rPr>
          <w:rFonts w:ascii="Times New Roman" w:hAnsi="Times New Roman" w:cs="Times New Roman"/>
          <w:sz w:val="24"/>
          <w:szCs w:val="24"/>
          <w:lang w:val="en-US"/>
        </w:rPr>
        <w:t xml:space="preserve"> </w:t>
      </w:r>
      <w:r w:rsidRPr="00511A8B">
        <w:rPr>
          <w:rFonts w:ascii="Times New Roman" w:hAnsi="Times New Roman" w:cs="Times New Roman"/>
          <w:i/>
          <w:sz w:val="24"/>
          <w:szCs w:val="24"/>
          <w:lang w:val="en-US"/>
        </w:rPr>
        <w:t>Institutions and Organizations</w:t>
      </w:r>
      <w:r w:rsidR="00E00166" w:rsidRPr="00511A8B">
        <w:rPr>
          <w:rFonts w:ascii="Times New Roman" w:hAnsi="Times New Roman" w:cs="Times New Roman"/>
          <w:sz w:val="24"/>
          <w:szCs w:val="24"/>
          <w:lang w:val="en-US"/>
        </w:rPr>
        <w:t>,</w:t>
      </w:r>
      <w:r w:rsidRPr="00511A8B">
        <w:rPr>
          <w:rFonts w:ascii="Times New Roman" w:hAnsi="Times New Roman" w:cs="Times New Roman"/>
          <w:sz w:val="24"/>
          <w:szCs w:val="24"/>
          <w:lang w:val="en-US"/>
        </w:rPr>
        <w:t xml:space="preserve"> </w:t>
      </w:r>
      <w:r w:rsidR="00681B92" w:rsidRPr="00511A8B">
        <w:rPr>
          <w:rFonts w:ascii="Times New Roman" w:hAnsi="Times New Roman" w:cs="Times New Roman"/>
          <w:sz w:val="24"/>
          <w:szCs w:val="24"/>
          <w:lang w:val="en-US"/>
        </w:rPr>
        <w:t>S</w:t>
      </w:r>
      <w:r w:rsidRPr="00511A8B">
        <w:rPr>
          <w:rFonts w:ascii="Times New Roman" w:hAnsi="Times New Roman" w:cs="Times New Roman"/>
          <w:sz w:val="24"/>
          <w:szCs w:val="24"/>
          <w:lang w:val="en-US"/>
        </w:rPr>
        <w:t xml:space="preserve">age, London </w:t>
      </w:r>
    </w:p>
    <w:p w:rsidR="003507BC" w:rsidRPr="00511A8B" w:rsidRDefault="003507BC" w:rsidP="003507BC">
      <w:pPr>
        <w:jc w:val="both"/>
        <w:rPr>
          <w:rFonts w:ascii="Times New Roman" w:hAnsi="Times New Roman" w:cs="Times New Roman"/>
          <w:sz w:val="24"/>
          <w:szCs w:val="24"/>
          <w:lang w:val="en-US"/>
        </w:rPr>
      </w:pPr>
      <w:proofErr w:type="spellStart"/>
      <w:proofErr w:type="gramStart"/>
      <w:r w:rsidRPr="00511A8B">
        <w:rPr>
          <w:rFonts w:ascii="Times New Roman" w:hAnsi="Times New Roman" w:cs="Times New Roman"/>
          <w:sz w:val="24"/>
          <w:szCs w:val="24"/>
          <w:lang w:val="en-US"/>
        </w:rPr>
        <w:t>S</w:t>
      </w:r>
      <w:r w:rsidR="005E17C9" w:rsidRPr="00511A8B">
        <w:rPr>
          <w:rFonts w:ascii="Times New Roman" w:hAnsi="Times New Roman" w:cs="Times New Roman"/>
          <w:sz w:val="24"/>
          <w:szCs w:val="24"/>
          <w:lang w:val="en-US"/>
        </w:rPr>
        <w:t>n</w:t>
      </w:r>
      <w:r w:rsidRPr="00511A8B">
        <w:rPr>
          <w:rFonts w:ascii="Times New Roman" w:hAnsi="Times New Roman" w:cs="Times New Roman"/>
          <w:sz w:val="24"/>
          <w:szCs w:val="24"/>
          <w:lang w:val="en-US"/>
        </w:rPr>
        <w:t>eddon</w:t>
      </w:r>
      <w:proofErr w:type="spellEnd"/>
      <w:r w:rsidRPr="00511A8B">
        <w:rPr>
          <w:rFonts w:ascii="Times New Roman" w:hAnsi="Times New Roman" w:cs="Times New Roman"/>
          <w:sz w:val="24"/>
          <w:szCs w:val="24"/>
          <w:lang w:val="en-US"/>
        </w:rPr>
        <w:t xml:space="preserve">, C., </w:t>
      </w:r>
      <w:proofErr w:type="spellStart"/>
      <w:r w:rsidRPr="00511A8B">
        <w:rPr>
          <w:rFonts w:ascii="Times New Roman" w:hAnsi="Times New Roman" w:cs="Times New Roman"/>
          <w:sz w:val="24"/>
          <w:szCs w:val="24"/>
          <w:lang w:val="en-US"/>
        </w:rPr>
        <w:t>Howarth</w:t>
      </w:r>
      <w:proofErr w:type="spellEnd"/>
      <w:r w:rsidRPr="00511A8B">
        <w:rPr>
          <w:rFonts w:ascii="Times New Roman" w:hAnsi="Times New Roman" w:cs="Times New Roman"/>
          <w:sz w:val="24"/>
          <w:szCs w:val="24"/>
          <w:lang w:val="en-US"/>
        </w:rPr>
        <w:t xml:space="preserve">, R.B. and </w:t>
      </w:r>
      <w:proofErr w:type="spellStart"/>
      <w:r w:rsidRPr="00511A8B">
        <w:rPr>
          <w:rFonts w:ascii="Times New Roman" w:hAnsi="Times New Roman" w:cs="Times New Roman"/>
          <w:sz w:val="24"/>
          <w:szCs w:val="24"/>
          <w:lang w:val="en-US"/>
        </w:rPr>
        <w:t>Norgaard</w:t>
      </w:r>
      <w:proofErr w:type="spellEnd"/>
      <w:r w:rsidRPr="00511A8B">
        <w:rPr>
          <w:rFonts w:ascii="Times New Roman" w:hAnsi="Times New Roman" w:cs="Times New Roman"/>
          <w:sz w:val="24"/>
          <w:szCs w:val="24"/>
          <w:lang w:val="en-US"/>
        </w:rPr>
        <w:t>, R.B. (2006) Sustainable development in a post-</w:t>
      </w:r>
      <w:proofErr w:type="spellStart"/>
      <w:r w:rsidRPr="00511A8B">
        <w:rPr>
          <w:rFonts w:ascii="Times New Roman" w:hAnsi="Times New Roman" w:cs="Times New Roman"/>
          <w:sz w:val="24"/>
          <w:szCs w:val="24"/>
          <w:lang w:val="en-US"/>
        </w:rPr>
        <w:t>Brundtland</w:t>
      </w:r>
      <w:proofErr w:type="spellEnd"/>
      <w:r w:rsidRPr="00511A8B">
        <w:rPr>
          <w:rFonts w:ascii="Times New Roman" w:hAnsi="Times New Roman" w:cs="Times New Roman"/>
          <w:sz w:val="24"/>
          <w:szCs w:val="24"/>
          <w:lang w:val="en-US"/>
        </w:rPr>
        <w:t xml:space="preserve"> world </w:t>
      </w:r>
      <w:r w:rsidRPr="00511A8B">
        <w:rPr>
          <w:rFonts w:ascii="Times New Roman" w:hAnsi="Times New Roman" w:cs="Times New Roman"/>
          <w:i/>
          <w:sz w:val="24"/>
          <w:szCs w:val="24"/>
          <w:lang w:val="en-US"/>
        </w:rPr>
        <w:t>Ecological Economics</w:t>
      </w:r>
      <w:r w:rsidRPr="00511A8B">
        <w:rPr>
          <w:rFonts w:ascii="Times New Roman" w:hAnsi="Times New Roman" w:cs="Times New Roman"/>
          <w:sz w:val="24"/>
          <w:szCs w:val="24"/>
          <w:lang w:val="en-US"/>
        </w:rPr>
        <w:t xml:space="preserve"> 57, 253-268.</w:t>
      </w:r>
      <w:proofErr w:type="gramEnd"/>
      <w:r w:rsidRPr="00511A8B">
        <w:rPr>
          <w:rFonts w:ascii="Times New Roman" w:hAnsi="Times New Roman" w:cs="Times New Roman"/>
          <w:sz w:val="24"/>
          <w:szCs w:val="24"/>
          <w:lang w:val="en-US"/>
        </w:rPr>
        <w:t xml:space="preserve">  </w:t>
      </w:r>
    </w:p>
    <w:p w:rsidR="007D6F82" w:rsidRPr="00511A8B" w:rsidRDefault="00842C7A" w:rsidP="00681B92">
      <w:pPr>
        <w:jc w:val="both"/>
        <w:rPr>
          <w:rFonts w:ascii="Times New Roman" w:hAnsi="Times New Roman" w:cs="Times New Roman"/>
          <w:sz w:val="24"/>
          <w:szCs w:val="24"/>
          <w:lang w:val="en-US"/>
        </w:rPr>
      </w:pPr>
      <w:proofErr w:type="gramStart"/>
      <w:r w:rsidRPr="00511A8B">
        <w:rPr>
          <w:rFonts w:ascii="Times New Roman" w:hAnsi="Times New Roman" w:cs="Times New Roman"/>
          <w:sz w:val="24"/>
          <w:szCs w:val="24"/>
          <w:lang w:val="en-US"/>
        </w:rPr>
        <w:t xml:space="preserve">Sweet, S. (2000) </w:t>
      </w:r>
      <w:r w:rsidR="00B00296" w:rsidRPr="00511A8B">
        <w:rPr>
          <w:rFonts w:ascii="Times New Roman" w:hAnsi="Times New Roman" w:cs="Times New Roman"/>
          <w:i/>
          <w:sz w:val="24"/>
          <w:szCs w:val="24"/>
          <w:lang w:val="en-US"/>
        </w:rPr>
        <w:t>Industrial change towards environmental sustainability.</w:t>
      </w:r>
      <w:proofErr w:type="gramEnd"/>
      <w:r w:rsidR="00B00296" w:rsidRPr="00511A8B">
        <w:rPr>
          <w:rFonts w:ascii="Times New Roman" w:hAnsi="Times New Roman" w:cs="Times New Roman"/>
          <w:i/>
          <w:sz w:val="24"/>
          <w:szCs w:val="24"/>
          <w:lang w:val="en-US"/>
        </w:rPr>
        <w:t xml:space="preserve"> </w:t>
      </w:r>
      <w:proofErr w:type="gramStart"/>
      <w:r w:rsidR="00B00296" w:rsidRPr="00511A8B">
        <w:rPr>
          <w:rFonts w:ascii="Times New Roman" w:hAnsi="Times New Roman" w:cs="Times New Roman"/>
          <w:i/>
          <w:sz w:val="24"/>
          <w:szCs w:val="24"/>
          <w:lang w:val="en-US"/>
        </w:rPr>
        <w:t xml:space="preserve">The case of </w:t>
      </w:r>
      <w:proofErr w:type="spellStart"/>
      <w:r w:rsidR="00B00296" w:rsidRPr="00511A8B">
        <w:rPr>
          <w:rFonts w:ascii="Times New Roman" w:hAnsi="Times New Roman" w:cs="Times New Roman"/>
          <w:i/>
          <w:sz w:val="24"/>
          <w:szCs w:val="24"/>
          <w:lang w:val="en-US"/>
        </w:rPr>
        <w:t>chloroflourocarbons</w:t>
      </w:r>
      <w:proofErr w:type="spellEnd"/>
      <w:r w:rsidR="00B00296" w:rsidRPr="00511A8B">
        <w:rPr>
          <w:rFonts w:ascii="Times New Roman" w:hAnsi="Times New Roman" w:cs="Times New Roman"/>
          <w:sz w:val="24"/>
          <w:szCs w:val="24"/>
          <w:lang w:val="en-US"/>
        </w:rPr>
        <w:t>.</w:t>
      </w:r>
      <w:proofErr w:type="gramEnd"/>
      <w:r w:rsidR="00B00296" w:rsidRPr="00511A8B">
        <w:rPr>
          <w:rFonts w:ascii="Times New Roman" w:hAnsi="Times New Roman" w:cs="Times New Roman"/>
          <w:sz w:val="24"/>
          <w:szCs w:val="24"/>
          <w:lang w:val="en-US"/>
        </w:rPr>
        <w:t xml:space="preserve"> </w:t>
      </w:r>
      <w:proofErr w:type="gramStart"/>
      <w:r w:rsidR="00B00296" w:rsidRPr="00511A8B">
        <w:rPr>
          <w:rFonts w:ascii="Times New Roman" w:hAnsi="Times New Roman" w:cs="Times New Roman"/>
          <w:sz w:val="24"/>
          <w:szCs w:val="24"/>
          <w:lang w:val="en-US"/>
        </w:rPr>
        <w:t>Diss. EFI, Stockholm School of Economics.</w:t>
      </w:r>
      <w:proofErr w:type="gramEnd"/>
    </w:p>
    <w:p w:rsidR="007D6F82" w:rsidRPr="00511A8B" w:rsidRDefault="007D6F82" w:rsidP="00681B92">
      <w:pPr>
        <w:jc w:val="both"/>
        <w:rPr>
          <w:rFonts w:ascii="Times New Roman" w:hAnsi="Times New Roman" w:cs="Times New Roman"/>
          <w:sz w:val="24"/>
          <w:szCs w:val="24"/>
          <w:lang w:val="en-US"/>
        </w:rPr>
      </w:pPr>
      <w:proofErr w:type="spellStart"/>
      <w:r w:rsidRPr="00511A8B">
        <w:rPr>
          <w:rFonts w:ascii="Times New Roman" w:hAnsi="Times New Roman" w:cs="Times New Roman"/>
          <w:sz w:val="24"/>
          <w:szCs w:val="24"/>
          <w:lang w:val="en-US"/>
        </w:rPr>
        <w:t>Wackernagel</w:t>
      </w:r>
      <w:proofErr w:type="spellEnd"/>
      <w:r w:rsidRPr="00511A8B">
        <w:rPr>
          <w:rFonts w:ascii="Times New Roman" w:hAnsi="Times New Roman" w:cs="Times New Roman"/>
          <w:sz w:val="24"/>
          <w:szCs w:val="24"/>
          <w:lang w:val="en-US"/>
        </w:rPr>
        <w:t xml:space="preserve">, M. and Rees, W. (1996), </w:t>
      </w:r>
      <w:proofErr w:type="gramStart"/>
      <w:r w:rsidRPr="00511A8B">
        <w:rPr>
          <w:rFonts w:ascii="Times New Roman" w:hAnsi="Times New Roman" w:cs="Times New Roman"/>
          <w:i/>
          <w:sz w:val="24"/>
          <w:szCs w:val="24"/>
          <w:lang w:val="en-US"/>
        </w:rPr>
        <w:t>Our</w:t>
      </w:r>
      <w:proofErr w:type="gramEnd"/>
      <w:r w:rsidRPr="00511A8B">
        <w:rPr>
          <w:rFonts w:ascii="Times New Roman" w:hAnsi="Times New Roman" w:cs="Times New Roman"/>
          <w:i/>
          <w:sz w:val="24"/>
          <w:szCs w:val="24"/>
          <w:lang w:val="en-US"/>
        </w:rPr>
        <w:t xml:space="preserve"> ecological footprint,</w:t>
      </w:r>
      <w:r w:rsidRPr="00511A8B">
        <w:rPr>
          <w:rFonts w:ascii="Times New Roman" w:hAnsi="Times New Roman" w:cs="Times New Roman"/>
          <w:sz w:val="24"/>
          <w:szCs w:val="24"/>
          <w:lang w:val="en-US"/>
        </w:rPr>
        <w:t xml:space="preserve"> </w:t>
      </w:r>
    </w:p>
    <w:p w:rsidR="00681B92" w:rsidRPr="00511A8B" w:rsidRDefault="00681B92" w:rsidP="00681B92">
      <w:pPr>
        <w:jc w:val="both"/>
        <w:rPr>
          <w:rFonts w:ascii="Times New Roman" w:hAnsi="Times New Roman" w:cs="Times New Roman"/>
          <w:sz w:val="24"/>
          <w:szCs w:val="24"/>
          <w:lang w:val="en-US"/>
        </w:rPr>
      </w:pPr>
      <w:proofErr w:type="spellStart"/>
      <w:proofErr w:type="gramStart"/>
      <w:r w:rsidRPr="00511A8B">
        <w:rPr>
          <w:rFonts w:ascii="Times New Roman" w:hAnsi="Times New Roman" w:cs="Times New Roman"/>
          <w:sz w:val="24"/>
          <w:szCs w:val="24"/>
          <w:lang w:val="en-US"/>
        </w:rPr>
        <w:t>Waluszewski</w:t>
      </w:r>
      <w:proofErr w:type="spellEnd"/>
      <w:r w:rsidRPr="00511A8B">
        <w:rPr>
          <w:rFonts w:ascii="Times New Roman" w:hAnsi="Times New Roman" w:cs="Times New Roman"/>
          <w:sz w:val="24"/>
          <w:szCs w:val="24"/>
          <w:lang w:val="en-US"/>
        </w:rPr>
        <w:t xml:space="preserve">, A. (2011), Rethinking innovation policy </w:t>
      </w:r>
      <w:r w:rsidRPr="00511A8B">
        <w:rPr>
          <w:rFonts w:ascii="Times New Roman" w:hAnsi="Times New Roman" w:cs="Times New Roman"/>
          <w:i/>
          <w:sz w:val="24"/>
          <w:szCs w:val="24"/>
          <w:lang w:val="en-US"/>
        </w:rPr>
        <w:t>The IMP Journal</w:t>
      </w:r>
      <w:r w:rsidRPr="00511A8B">
        <w:rPr>
          <w:rFonts w:ascii="Times New Roman" w:hAnsi="Times New Roman" w:cs="Times New Roman"/>
          <w:sz w:val="24"/>
          <w:szCs w:val="24"/>
          <w:lang w:val="en-US"/>
        </w:rPr>
        <w:t>, Vol 5, Issue 3, pp 140-156.</w:t>
      </w:r>
      <w:proofErr w:type="gramEnd"/>
    </w:p>
    <w:p w:rsidR="005E17C9" w:rsidRPr="00511A8B" w:rsidRDefault="00865F38" w:rsidP="003507BC">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Waluszewski, A. and </w:t>
      </w:r>
      <w:proofErr w:type="spellStart"/>
      <w:r w:rsidRPr="00511A8B">
        <w:rPr>
          <w:rFonts w:ascii="Times New Roman" w:hAnsi="Times New Roman" w:cs="Times New Roman"/>
          <w:sz w:val="24"/>
          <w:szCs w:val="24"/>
          <w:lang w:val="en-US"/>
        </w:rPr>
        <w:t>Wagrell</w:t>
      </w:r>
      <w:proofErr w:type="spellEnd"/>
      <w:r w:rsidRPr="00511A8B">
        <w:rPr>
          <w:rFonts w:ascii="Times New Roman" w:hAnsi="Times New Roman" w:cs="Times New Roman"/>
          <w:sz w:val="24"/>
          <w:szCs w:val="24"/>
          <w:lang w:val="en-US"/>
        </w:rPr>
        <w:t>, S. (2013</w:t>
      </w:r>
      <w:proofErr w:type="gramStart"/>
      <w:r w:rsidRPr="00511A8B">
        <w:rPr>
          <w:rFonts w:ascii="Times New Roman" w:hAnsi="Times New Roman" w:cs="Times New Roman"/>
          <w:sz w:val="24"/>
          <w:szCs w:val="24"/>
          <w:lang w:val="en-US"/>
        </w:rPr>
        <w:t>)  Public</w:t>
      </w:r>
      <w:proofErr w:type="gramEnd"/>
      <w:r w:rsidRPr="00511A8B">
        <w:rPr>
          <w:rFonts w:ascii="Times New Roman" w:hAnsi="Times New Roman" w:cs="Times New Roman"/>
          <w:sz w:val="24"/>
          <w:szCs w:val="24"/>
          <w:lang w:val="en-US"/>
        </w:rPr>
        <w:t xml:space="preserve"> purchasing policy as innovation killer</w:t>
      </w:r>
      <w:r w:rsidRPr="00511A8B">
        <w:rPr>
          <w:rFonts w:ascii="Times New Roman" w:hAnsi="Times New Roman" w:cs="Times New Roman"/>
          <w:i/>
          <w:sz w:val="24"/>
          <w:szCs w:val="24"/>
          <w:lang w:val="en-US"/>
        </w:rPr>
        <w:t>? The IMP Journal,</w:t>
      </w:r>
      <w:r w:rsidRPr="00511A8B">
        <w:rPr>
          <w:rFonts w:ascii="Times New Roman" w:hAnsi="Times New Roman" w:cs="Times New Roman"/>
          <w:sz w:val="24"/>
          <w:szCs w:val="24"/>
          <w:lang w:val="en-US"/>
        </w:rPr>
        <w:t xml:space="preserve"> Vol. 7, Issue 1, pp 1-11.</w:t>
      </w:r>
    </w:p>
    <w:p w:rsidR="005E17C9" w:rsidRPr="00511A8B" w:rsidRDefault="005E17C9" w:rsidP="003507BC">
      <w:pPr>
        <w:jc w:val="both"/>
        <w:rPr>
          <w:rFonts w:ascii="Times New Roman" w:hAnsi="Times New Roman" w:cs="Times New Roman"/>
          <w:sz w:val="24"/>
          <w:szCs w:val="24"/>
          <w:lang w:val="en-US"/>
        </w:rPr>
      </w:pPr>
      <w:proofErr w:type="spellStart"/>
      <w:proofErr w:type="gramStart"/>
      <w:r w:rsidRPr="00511A8B">
        <w:rPr>
          <w:rFonts w:ascii="Times New Roman" w:hAnsi="Times New Roman" w:cs="Times New Roman"/>
          <w:sz w:val="24"/>
          <w:szCs w:val="24"/>
          <w:lang w:val="en-US"/>
        </w:rPr>
        <w:t>Weick</w:t>
      </w:r>
      <w:proofErr w:type="spellEnd"/>
      <w:r w:rsidRPr="00511A8B">
        <w:rPr>
          <w:rFonts w:ascii="Times New Roman" w:hAnsi="Times New Roman" w:cs="Times New Roman"/>
          <w:sz w:val="24"/>
          <w:szCs w:val="24"/>
          <w:lang w:val="en-US"/>
        </w:rPr>
        <w:t xml:space="preserve">, K.E. (1995) </w:t>
      </w:r>
      <w:r w:rsidRPr="00511A8B">
        <w:rPr>
          <w:rFonts w:ascii="Times New Roman" w:hAnsi="Times New Roman" w:cs="Times New Roman"/>
          <w:i/>
          <w:sz w:val="24"/>
          <w:szCs w:val="24"/>
          <w:lang w:val="en-US"/>
        </w:rPr>
        <w:t>Sense- making in organizations</w:t>
      </w:r>
      <w:r w:rsidRPr="00511A8B">
        <w:rPr>
          <w:rFonts w:ascii="Times New Roman" w:hAnsi="Times New Roman" w:cs="Times New Roman"/>
          <w:sz w:val="24"/>
          <w:szCs w:val="24"/>
          <w:lang w:val="en-US"/>
        </w:rPr>
        <w:t>.</w:t>
      </w:r>
      <w:proofErr w:type="gramEnd"/>
      <w:r w:rsidRPr="00511A8B">
        <w:rPr>
          <w:rFonts w:ascii="Times New Roman" w:hAnsi="Times New Roman" w:cs="Times New Roman"/>
          <w:sz w:val="24"/>
          <w:szCs w:val="24"/>
          <w:lang w:val="en-US"/>
        </w:rPr>
        <w:t xml:space="preserve"> Sage</w:t>
      </w:r>
    </w:p>
    <w:p w:rsidR="00447BF3" w:rsidRDefault="003507BC" w:rsidP="00865F38">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Williamson, O.E. (2000) </w:t>
      </w:r>
      <w:proofErr w:type="gramStart"/>
      <w:r w:rsidRPr="00511A8B">
        <w:rPr>
          <w:rFonts w:ascii="Times New Roman" w:hAnsi="Times New Roman" w:cs="Times New Roman"/>
          <w:sz w:val="24"/>
          <w:szCs w:val="24"/>
          <w:lang w:val="en-US"/>
        </w:rPr>
        <w:t>The</w:t>
      </w:r>
      <w:proofErr w:type="gramEnd"/>
      <w:r w:rsidRPr="00511A8B">
        <w:rPr>
          <w:rFonts w:ascii="Times New Roman" w:hAnsi="Times New Roman" w:cs="Times New Roman"/>
          <w:sz w:val="24"/>
          <w:szCs w:val="24"/>
          <w:lang w:val="en-US"/>
        </w:rPr>
        <w:t xml:space="preserve"> new institutional economics: Taking stock, looking ahead Journal of Economic Literature, 38, 3 pp.595-613</w:t>
      </w:r>
    </w:p>
    <w:p w:rsidR="00F67476" w:rsidRPr="00511A8B" w:rsidRDefault="00F67476" w:rsidP="00865F38">
      <w:pPr>
        <w:jc w:val="both"/>
        <w:rPr>
          <w:rFonts w:ascii="Times New Roman" w:hAnsi="Times New Roman" w:cs="Times New Roman"/>
          <w:sz w:val="24"/>
          <w:szCs w:val="24"/>
          <w:lang w:val="en-US"/>
        </w:rPr>
      </w:pPr>
      <w:r w:rsidRPr="00511A8B">
        <w:rPr>
          <w:rFonts w:ascii="Times New Roman" w:hAnsi="Times New Roman" w:cs="Times New Roman"/>
          <w:sz w:val="24"/>
          <w:szCs w:val="24"/>
          <w:lang w:val="en-US"/>
        </w:rPr>
        <w:t xml:space="preserve">World Commission on Environment and </w:t>
      </w:r>
      <w:proofErr w:type="gramStart"/>
      <w:r w:rsidRPr="00511A8B">
        <w:rPr>
          <w:rFonts w:ascii="Times New Roman" w:hAnsi="Times New Roman" w:cs="Times New Roman"/>
          <w:sz w:val="24"/>
          <w:szCs w:val="24"/>
          <w:lang w:val="en-US"/>
        </w:rPr>
        <w:t>Development(</w:t>
      </w:r>
      <w:proofErr w:type="gramEnd"/>
      <w:r w:rsidRPr="00511A8B">
        <w:rPr>
          <w:rFonts w:ascii="Times New Roman" w:hAnsi="Times New Roman" w:cs="Times New Roman"/>
          <w:sz w:val="24"/>
          <w:szCs w:val="24"/>
          <w:lang w:val="en-US"/>
        </w:rPr>
        <w:t xml:space="preserve">1987), </w:t>
      </w:r>
      <w:r w:rsidRPr="00511A8B">
        <w:rPr>
          <w:rFonts w:ascii="Times New Roman" w:hAnsi="Times New Roman" w:cs="Times New Roman"/>
          <w:i/>
          <w:sz w:val="24"/>
          <w:szCs w:val="24"/>
          <w:lang w:val="en-US"/>
        </w:rPr>
        <w:t>Our common future</w:t>
      </w:r>
      <w:r w:rsidRPr="00511A8B">
        <w:rPr>
          <w:rFonts w:ascii="Times New Roman" w:hAnsi="Times New Roman" w:cs="Times New Roman"/>
          <w:sz w:val="24"/>
          <w:szCs w:val="24"/>
          <w:lang w:val="en-US"/>
        </w:rPr>
        <w:t xml:space="preserve"> ,Oxford: Oxford University Press </w:t>
      </w:r>
    </w:p>
    <w:p w:rsidR="004E19D4" w:rsidRPr="00511A8B" w:rsidRDefault="004E19D4" w:rsidP="00865F38">
      <w:pPr>
        <w:jc w:val="both"/>
        <w:rPr>
          <w:rFonts w:ascii="Times New Roman" w:hAnsi="Times New Roman" w:cs="Times New Roman"/>
          <w:sz w:val="24"/>
          <w:szCs w:val="24"/>
          <w:lang w:val="en-US"/>
        </w:rPr>
      </w:pPr>
    </w:p>
    <w:p w:rsidR="00865F38" w:rsidRPr="00511A8B" w:rsidRDefault="00865F38" w:rsidP="00681B92">
      <w:pPr>
        <w:jc w:val="both"/>
        <w:rPr>
          <w:rFonts w:ascii="Times New Roman" w:hAnsi="Times New Roman" w:cs="Times New Roman"/>
          <w:sz w:val="24"/>
          <w:szCs w:val="24"/>
          <w:lang w:val="en-US"/>
        </w:rPr>
      </w:pPr>
    </w:p>
    <w:p w:rsidR="00681B92" w:rsidRPr="00511A8B" w:rsidRDefault="00681B92" w:rsidP="00D27CDC">
      <w:pPr>
        <w:jc w:val="both"/>
        <w:rPr>
          <w:rFonts w:ascii="Times New Roman" w:hAnsi="Times New Roman" w:cs="Times New Roman"/>
          <w:sz w:val="24"/>
          <w:szCs w:val="24"/>
          <w:lang w:val="en-US"/>
        </w:rPr>
      </w:pPr>
    </w:p>
    <w:p w:rsidR="00687E44" w:rsidRPr="00511A8B" w:rsidRDefault="00687E44" w:rsidP="00D27CDC">
      <w:pPr>
        <w:jc w:val="both"/>
        <w:rPr>
          <w:rFonts w:ascii="Times New Roman" w:hAnsi="Times New Roman" w:cs="Times New Roman"/>
          <w:sz w:val="24"/>
          <w:szCs w:val="24"/>
          <w:lang w:val="en-US"/>
        </w:rPr>
      </w:pPr>
    </w:p>
    <w:p w:rsidR="00DD5F94" w:rsidRPr="00511A8B" w:rsidRDefault="00DD5F94" w:rsidP="00D27CDC">
      <w:pPr>
        <w:jc w:val="both"/>
        <w:rPr>
          <w:rFonts w:ascii="Times New Roman" w:hAnsi="Times New Roman" w:cs="Times New Roman"/>
          <w:i/>
          <w:sz w:val="24"/>
          <w:szCs w:val="24"/>
          <w:lang w:val="en-US"/>
        </w:rPr>
      </w:pPr>
    </w:p>
    <w:p w:rsidR="00DD5F94" w:rsidRPr="00511A8B" w:rsidRDefault="00DD5F94" w:rsidP="00D27CDC">
      <w:pPr>
        <w:jc w:val="both"/>
        <w:rPr>
          <w:rFonts w:ascii="Times New Roman" w:hAnsi="Times New Roman" w:cs="Times New Roman"/>
          <w:i/>
          <w:sz w:val="24"/>
          <w:szCs w:val="24"/>
          <w:lang w:val="en-US"/>
        </w:rPr>
      </w:pPr>
    </w:p>
    <w:p w:rsidR="00DB62D7" w:rsidRPr="00511A8B" w:rsidRDefault="00DB62D7" w:rsidP="00D27CDC">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7C02FA" w:rsidRPr="00511A8B" w:rsidRDefault="007C02FA" w:rsidP="006F3963">
      <w:pPr>
        <w:jc w:val="both"/>
        <w:rPr>
          <w:rFonts w:ascii="Times New Roman" w:hAnsi="Times New Roman" w:cs="Times New Roman"/>
          <w:sz w:val="24"/>
          <w:szCs w:val="24"/>
          <w:lang w:val="en-US"/>
        </w:rPr>
      </w:pPr>
    </w:p>
    <w:p w:rsidR="006F3963" w:rsidRPr="00511A8B" w:rsidRDefault="006F3963" w:rsidP="006F3963">
      <w:pPr>
        <w:jc w:val="both"/>
        <w:rPr>
          <w:rFonts w:ascii="Times New Roman" w:hAnsi="Times New Roman" w:cs="Times New Roman"/>
          <w:sz w:val="24"/>
          <w:szCs w:val="24"/>
          <w:u w:val="single"/>
          <w:lang w:val="en-US"/>
        </w:rPr>
      </w:pPr>
    </w:p>
    <w:p w:rsidR="00F51ADF" w:rsidRPr="00511A8B" w:rsidRDefault="00F51ADF" w:rsidP="00D27CDC">
      <w:pPr>
        <w:jc w:val="both"/>
        <w:rPr>
          <w:rFonts w:ascii="Times New Roman" w:hAnsi="Times New Roman" w:cs="Times New Roman"/>
          <w:sz w:val="24"/>
          <w:szCs w:val="24"/>
          <w:lang w:val="en-US"/>
        </w:rPr>
      </w:pPr>
    </w:p>
    <w:p w:rsidR="00723FD8" w:rsidRPr="00511A8B" w:rsidRDefault="00723FD8" w:rsidP="00723FD8">
      <w:pPr>
        <w:jc w:val="both"/>
        <w:rPr>
          <w:rFonts w:ascii="Times New Roman" w:hAnsi="Times New Roman" w:cs="Times New Roman"/>
          <w:sz w:val="24"/>
          <w:szCs w:val="24"/>
          <w:lang w:val="en-US"/>
        </w:rPr>
      </w:pPr>
    </w:p>
    <w:p w:rsidR="00C13430" w:rsidRPr="00511A8B" w:rsidRDefault="00C13430" w:rsidP="00D27CDC">
      <w:pPr>
        <w:jc w:val="both"/>
        <w:rPr>
          <w:rFonts w:ascii="Times New Roman" w:hAnsi="Times New Roman" w:cs="Times New Roman"/>
          <w:sz w:val="24"/>
          <w:szCs w:val="24"/>
          <w:lang w:val="en-US"/>
        </w:rPr>
      </w:pPr>
    </w:p>
    <w:p w:rsidR="00BD4D48" w:rsidRPr="00511A8B" w:rsidRDefault="00BD4D48" w:rsidP="00D27CDC">
      <w:pPr>
        <w:jc w:val="both"/>
        <w:rPr>
          <w:rFonts w:ascii="Times New Roman" w:hAnsi="Times New Roman" w:cs="Times New Roman"/>
          <w:sz w:val="24"/>
          <w:szCs w:val="24"/>
          <w:lang w:val="en-US"/>
        </w:rPr>
      </w:pPr>
    </w:p>
    <w:p w:rsidR="004E2698" w:rsidRPr="00511A8B" w:rsidRDefault="004E2698" w:rsidP="004E2698">
      <w:pPr>
        <w:jc w:val="both"/>
        <w:rPr>
          <w:rFonts w:ascii="Times New Roman" w:hAnsi="Times New Roman" w:cs="Times New Roman"/>
          <w:sz w:val="24"/>
          <w:szCs w:val="24"/>
          <w:lang w:val="en-US"/>
        </w:rPr>
      </w:pPr>
    </w:p>
    <w:p w:rsidR="004E2698" w:rsidRPr="00511A8B" w:rsidRDefault="004E2698" w:rsidP="004E2698">
      <w:pPr>
        <w:jc w:val="both"/>
        <w:rPr>
          <w:rFonts w:ascii="Times New Roman" w:hAnsi="Times New Roman" w:cs="Times New Roman"/>
          <w:sz w:val="24"/>
          <w:szCs w:val="24"/>
          <w:lang w:val="en-US"/>
        </w:rPr>
      </w:pPr>
    </w:p>
    <w:p w:rsidR="00D27CDC" w:rsidRPr="00E97ABF" w:rsidRDefault="00D27CDC">
      <w:pPr>
        <w:jc w:val="both"/>
        <w:rPr>
          <w:rFonts w:ascii="Times New Roman" w:hAnsi="Times New Roman" w:cs="Times New Roman"/>
          <w:sz w:val="24"/>
          <w:szCs w:val="24"/>
          <w:lang w:val="en-US"/>
        </w:rPr>
      </w:pPr>
    </w:p>
    <w:sectPr w:rsidR="00D27CDC" w:rsidRPr="00E97ABF" w:rsidSect="005A78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B4" w:rsidRDefault="001D5CB4" w:rsidP="00915238">
      <w:pPr>
        <w:spacing w:after="0" w:line="240" w:lineRule="auto"/>
      </w:pPr>
      <w:r>
        <w:separator/>
      </w:r>
    </w:p>
  </w:endnote>
  <w:endnote w:type="continuationSeparator" w:id="0">
    <w:p w:rsidR="001D5CB4" w:rsidRDefault="001D5CB4" w:rsidP="0091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861225F6D7940D787F160F0B3B08ADE"/>
      </w:placeholder>
      <w:temporary/>
      <w:showingPlcHdr/>
    </w:sdtPr>
    <w:sdtEndPr/>
    <w:sdtContent>
      <w:p w:rsidR="004D6176" w:rsidRDefault="004D6176">
        <w:pPr>
          <w:pStyle w:val="Footer"/>
        </w:pPr>
        <w:r>
          <w:t>[Type text]</w:t>
        </w:r>
      </w:p>
    </w:sdtContent>
  </w:sdt>
  <w:p w:rsidR="004D6176" w:rsidRDefault="004D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B4" w:rsidRDefault="001D5CB4" w:rsidP="00915238">
      <w:pPr>
        <w:spacing w:after="0" w:line="240" w:lineRule="auto"/>
      </w:pPr>
      <w:r>
        <w:separator/>
      </w:r>
    </w:p>
  </w:footnote>
  <w:footnote w:type="continuationSeparator" w:id="0">
    <w:p w:rsidR="001D5CB4" w:rsidRDefault="001D5CB4" w:rsidP="00915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5B1"/>
    <w:multiLevelType w:val="hybridMultilevel"/>
    <w:tmpl w:val="58CE45E6"/>
    <w:lvl w:ilvl="0" w:tplc="4242517C">
      <w:start w:val="5"/>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8C81B9D"/>
    <w:multiLevelType w:val="hybridMultilevel"/>
    <w:tmpl w:val="4134EC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78175A7"/>
    <w:multiLevelType w:val="hybridMultilevel"/>
    <w:tmpl w:val="E990B5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B2E7C44"/>
    <w:multiLevelType w:val="hybridMultilevel"/>
    <w:tmpl w:val="0AA48A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BDD1274"/>
    <w:multiLevelType w:val="hybridMultilevel"/>
    <w:tmpl w:val="23920D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5390012"/>
    <w:multiLevelType w:val="hybridMultilevel"/>
    <w:tmpl w:val="0C9AC2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53F0038"/>
    <w:multiLevelType w:val="hybridMultilevel"/>
    <w:tmpl w:val="D7E28590"/>
    <w:lvl w:ilvl="0" w:tplc="A58A287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nsid w:val="35DB3E5E"/>
    <w:multiLevelType w:val="hybridMultilevel"/>
    <w:tmpl w:val="8250A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6E52D4C"/>
    <w:multiLevelType w:val="hybridMultilevel"/>
    <w:tmpl w:val="81A28830"/>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79B79C2"/>
    <w:multiLevelType w:val="hybridMultilevel"/>
    <w:tmpl w:val="A29EF2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386E0D60"/>
    <w:multiLevelType w:val="hybridMultilevel"/>
    <w:tmpl w:val="EE3C0BD2"/>
    <w:lvl w:ilvl="0" w:tplc="BB68379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nsid w:val="3C3B69AF"/>
    <w:multiLevelType w:val="hybridMultilevel"/>
    <w:tmpl w:val="8CD665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410935F7"/>
    <w:multiLevelType w:val="hybridMultilevel"/>
    <w:tmpl w:val="82BE3A80"/>
    <w:lvl w:ilvl="0" w:tplc="EE18BA7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749019F"/>
    <w:multiLevelType w:val="hybridMultilevel"/>
    <w:tmpl w:val="612417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258537B"/>
    <w:multiLevelType w:val="hybridMultilevel"/>
    <w:tmpl w:val="E990B5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D7640DD"/>
    <w:multiLevelType w:val="hybridMultilevel"/>
    <w:tmpl w:val="B5E230F6"/>
    <w:lvl w:ilvl="0" w:tplc="84F64AD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nsid w:val="5DE27FBB"/>
    <w:multiLevelType w:val="hybridMultilevel"/>
    <w:tmpl w:val="4AA8A7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774F6831"/>
    <w:multiLevelType w:val="hybridMultilevel"/>
    <w:tmpl w:val="A1A25F68"/>
    <w:lvl w:ilvl="0" w:tplc="5B5E774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B1E76F0"/>
    <w:multiLevelType w:val="hybridMultilevel"/>
    <w:tmpl w:val="2F06790E"/>
    <w:lvl w:ilvl="0" w:tplc="0824C0BA">
      <w:start w:val="1"/>
      <w:numFmt w:val="decimal"/>
      <w:lvlText w:val="%1."/>
      <w:lvlJc w:val="left"/>
      <w:pPr>
        <w:ind w:left="1495" w:hanging="360"/>
      </w:pPr>
      <w:rPr>
        <w:rFonts w:hint="default"/>
      </w:rPr>
    </w:lvl>
    <w:lvl w:ilvl="1" w:tplc="041D0019" w:tentative="1">
      <w:start w:val="1"/>
      <w:numFmt w:val="lowerLetter"/>
      <w:lvlText w:val="%2."/>
      <w:lvlJc w:val="left"/>
      <w:pPr>
        <w:ind w:left="2215" w:hanging="360"/>
      </w:pPr>
    </w:lvl>
    <w:lvl w:ilvl="2" w:tplc="041D001B" w:tentative="1">
      <w:start w:val="1"/>
      <w:numFmt w:val="lowerRoman"/>
      <w:lvlText w:val="%3."/>
      <w:lvlJc w:val="right"/>
      <w:pPr>
        <w:ind w:left="2935" w:hanging="180"/>
      </w:pPr>
    </w:lvl>
    <w:lvl w:ilvl="3" w:tplc="041D000F" w:tentative="1">
      <w:start w:val="1"/>
      <w:numFmt w:val="decimal"/>
      <w:lvlText w:val="%4."/>
      <w:lvlJc w:val="left"/>
      <w:pPr>
        <w:ind w:left="3655" w:hanging="360"/>
      </w:pPr>
    </w:lvl>
    <w:lvl w:ilvl="4" w:tplc="041D0019" w:tentative="1">
      <w:start w:val="1"/>
      <w:numFmt w:val="lowerLetter"/>
      <w:lvlText w:val="%5."/>
      <w:lvlJc w:val="left"/>
      <w:pPr>
        <w:ind w:left="4375" w:hanging="360"/>
      </w:pPr>
    </w:lvl>
    <w:lvl w:ilvl="5" w:tplc="041D001B" w:tentative="1">
      <w:start w:val="1"/>
      <w:numFmt w:val="lowerRoman"/>
      <w:lvlText w:val="%6."/>
      <w:lvlJc w:val="right"/>
      <w:pPr>
        <w:ind w:left="5095" w:hanging="180"/>
      </w:pPr>
    </w:lvl>
    <w:lvl w:ilvl="6" w:tplc="041D000F" w:tentative="1">
      <w:start w:val="1"/>
      <w:numFmt w:val="decimal"/>
      <w:lvlText w:val="%7."/>
      <w:lvlJc w:val="left"/>
      <w:pPr>
        <w:ind w:left="5815" w:hanging="360"/>
      </w:pPr>
    </w:lvl>
    <w:lvl w:ilvl="7" w:tplc="041D0019" w:tentative="1">
      <w:start w:val="1"/>
      <w:numFmt w:val="lowerLetter"/>
      <w:lvlText w:val="%8."/>
      <w:lvlJc w:val="left"/>
      <w:pPr>
        <w:ind w:left="6535" w:hanging="360"/>
      </w:pPr>
    </w:lvl>
    <w:lvl w:ilvl="8" w:tplc="041D001B" w:tentative="1">
      <w:start w:val="1"/>
      <w:numFmt w:val="lowerRoman"/>
      <w:lvlText w:val="%9."/>
      <w:lvlJc w:val="right"/>
      <w:pPr>
        <w:ind w:left="7255" w:hanging="180"/>
      </w:pPr>
    </w:lvl>
  </w:abstractNum>
  <w:abstractNum w:abstractNumId="19">
    <w:nsid w:val="7B4679AE"/>
    <w:multiLevelType w:val="hybridMultilevel"/>
    <w:tmpl w:val="09D20F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7CBD34F3"/>
    <w:multiLevelType w:val="hybridMultilevel"/>
    <w:tmpl w:val="8ED89DCC"/>
    <w:lvl w:ilvl="0" w:tplc="041D0015">
      <w:start w:val="1"/>
      <w:numFmt w:val="upperLetter"/>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1">
    <w:nsid w:val="7E734472"/>
    <w:multiLevelType w:val="hybridMultilevel"/>
    <w:tmpl w:val="CC4AC7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21"/>
  </w:num>
  <w:num w:numId="4">
    <w:abstractNumId w:val="13"/>
  </w:num>
  <w:num w:numId="5">
    <w:abstractNumId w:val="11"/>
  </w:num>
  <w:num w:numId="6">
    <w:abstractNumId w:val="15"/>
  </w:num>
  <w:num w:numId="7">
    <w:abstractNumId w:val="6"/>
  </w:num>
  <w:num w:numId="8">
    <w:abstractNumId w:val="10"/>
  </w:num>
  <w:num w:numId="9">
    <w:abstractNumId w:val="12"/>
  </w:num>
  <w:num w:numId="10">
    <w:abstractNumId w:val="20"/>
  </w:num>
  <w:num w:numId="11">
    <w:abstractNumId w:val="1"/>
  </w:num>
  <w:num w:numId="12">
    <w:abstractNumId w:val="5"/>
  </w:num>
  <w:num w:numId="13">
    <w:abstractNumId w:val="4"/>
  </w:num>
  <w:num w:numId="14">
    <w:abstractNumId w:val="8"/>
  </w:num>
  <w:num w:numId="15">
    <w:abstractNumId w:val="16"/>
  </w:num>
  <w:num w:numId="16">
    <w:abstractNumId w:val="18"/>
  </w:num>
  <w:num w:numId="17">
    <w:abstractNumId w:val="2"/>
  </w:num>
  <w:num w:numId="18">
    <w:abstractNumId w:val="19"/>
  </w:num>
  <w:num w:numId="19">
    <w:abstractNumId w:val="9"/>
  </w:num>
  <w:num w:numId="20">
    <w:abstractNumId w:val="7"/>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232B"/>
    <w:rsid w:val="00000E3D"/>
    <w:rsid w:val="00005D06"/>
    <w:rsid w:val="0001252C"/>
    <w:rsid w:val="00014C94"/>
    <w:rsid w:val="00015EAC"/>
    <w:rsid w:val="00021D42"/>
    <w:rsid w:val="00023AF6"/>
    <w:rsid w:val="00034A72"/>
    <w:rsid w:val="00035293"/>
    <w:rsid w:val="00037286"/>
    <w:rsid w:val="000379BB"/>
    <w:rsid w:val="000408C9"/>
    <w:rsid w:val="000414C4"/>
    <w:rsid w:val="000476F6"/>
    <w:rsid w:val="0005140D"/>
    <w:rsid w:val="000535C6"/>
    <w:rsid w:val="0005597D"/>
    <w:rsid w:val="00056EBE"/>
    <w:rsid w:val="00060A0E"/>
    <w:rsid w:val="00064D82"/>
    <w:rsid w:val="00064E74"/>
    <w:rsid w:val="000657C4"/>
    <w:rsid w:val="0007727D"/>
    <w:rsid w:val="000823D5"/>
    <w:rsid w:val="0008460E"/>
    <w:rsid w:val="0008793C"/>
    <w:rsid w:val="00093D45"/>
    <w:rsid w:val="00094BA1"/>
    <w:rsid w:val="000A5C9F"/>
    <w:rsid w:val="000A6791"/>
    <w:rsid w:val="000B0E52"/>
    <w:rsid w:val="000B5876"/>
    <w:rsid w:val="000C50FC"/>
    <w:rsid w:val="000C6966"/>
    <w:rsid w:val="000C6F11"/>
    <w:rsid w:val="000C7E3B"/>
    <w:rsid w:val="000D0F9A"/>
    <w:rsid w:val="000D1BE2"/>
    <w:rsid w:val="000D216D"/>
    <w:rsid w:val="000D357E"/>
    <w:rsid w:val="000D4400"/>
    <w:rsid w:val="000D52FA"/>
    <w:rsid w:val="000E22F7"/>
    <w:rsid w:val="000E46A7"/>
    <w:rsid w:val="000F3147"/>
    <w:rsid w:val="000F6149"/>
    <w:rsid w:val="00100403"/>
    <w:rsid w:val="00100957"/>
    <w:rsid w:val="00110BD6"/>
    <w:rsid w:val="00112C33"/>
    <w:rsid w:val="00113E1B"/>
    <w:rsid w:val="001174E4"/>
    <w:rsid w:val="0012777F"/>
    <w:rsid w:val="00133DD3"/>
    <w:rsid w:val="001468BD"/>
    <w:rsid w:val="0015107E"/>
    <w:rsid w:val="001539CF"/>
    <w:rsid w:val="00156954"/>
    <w:rsid w:val="0016047D"/>
    <w:rsid w:val="00164125"/>
    <w:rsid w:val="001662FA"/>
    <w:rsid w:val="0017470B"/>
    <w:rsid w:val="00174F76"/>
    <w:rsid w:val="001766BC"/>
    <w:rsid w:val="00193144"/>
    <w:rsid w:val="001935F3"/>
    <w:rsid w:val="001A3192"/>
    <w:rsid w:val="001B1760"/>
    <w:rsid w:val="001B1F9C"/>
    <w:rsid w:val="001B4F01"/>
    <w:rsid w:val="001C05CE"/>
    <w:rsid w:val="001C6B31"/>
    <w:rsid w:val="001C6DD3"/>
    <w:rsid w:val="001C7230"/>
    <w:rsid w:val="001C742E"/>
    <w:rsid w:val="001D5CB4"/>
    <w:rsid w:val="001D6497"/>
    <w:rsid w:val="001E2FAF"/>
    <w:rsid w:val="001E64B8"/>
    <w:rsid w:val="001E64FA"/>
    <w:rsid w:val="001F263B"/>
    <w:rsid w:val="001F2E5A"/>
    <w:rsid w:val="001F380D"/>
    <w:rsid w:val="001F69B9"/>
    <w:rsid w:val="00203061"/>
    <w:rsid w:val="00206E15"/>
    <w:rsid w:val="0021233A"/>
    <w:rsid w:val="00213121"/>
    <w:rsid w:val="00224213"/>
    <w:rsid w:val="0023200E"/>
    <w:rsid w:val="00234E6F"/>
    <w:rsid w:val="00237C34"/>
    <w:rsid w:val="00243C01"/>
    <w:rsid w:val="00245508"/>
    <w:rsid w:val="00263539"/>
    <w:rsid w:val="002638F0"/>
    <w:rsid w:val="0026551A"/>
    <w:rsid w:val="002670D7"/>
    <w:rsid w:val="00271F10"/>
    <w:rsid w:val="00277006"/>
    <w:rsid w:val="00280835"/>
    <w:rsid w:val="00297A26"/>
    <w:rsid w:val="002A56DC"/>
    <w:rsid w:val="002A638B"/>
    <w:rsid w:val="002A68C5"/>
    <w:rsid w:val="002A6A61"/>
    <w:rsid w:val="002B2A32"/>
    <w:rsid w:val="002C0F24"/>
    <w:rsid w:val="002C3F8C"/>
    <w:rsid w:val="002D3E45"/>
    <w:rsid w:val="002D685E"/>
    <w:rsid w:val="002F0F75"/>
    <w:rsid w:val="002F138F"/>
    <w:rsid w:val="002F2F90"/>
    <w:rsid w:val="002F4837"/>
    <w:rsid w:val="003029E8"/>
    <w:rsid w:val="00305B98"/>
    <w:rsid w:val="00316D39"/>
    <w:rsid w:val="00320965"/>
    <w:rsid w:val="00325585"/>
    <w:rsid w:val="00345843"/>
    <w:rsid w:val="003507BC"/>
    <w:rsid w:val="00351642"/>
    <w:rsid w:val="00356C1D"/>
    <w:rsid w:val="003574BF"/>
    <w:rsid w:val="00364D5C"/>
    <w:rsid w:val="00373912"/>
    <w:rsid w:val="003759B0"/>
    <w:rsid w:val="00376644"/>
    <w:rsid w:val="0038039F"/>
    <w:rsid w:val="003855DE"/>
    <w:rsid w:val="00386210"/>
    <w:rsid w:val="003925CB"/>
    <w:rsid w:val="00392C4E"/>
    <w:rsid w:val="00393509"/>
    <w:rsid w:val="0039443B"/>
    <w:rsid w:val="0039453E"/>
    <w:rsid w:val="00394868"/>
    <w:rsid w:val="0039772E"/>
    <w:rsid w:val="003A515F"/>
    <w:rsid w:val="003B0601"/>
    <w:rsid w:val="003B21B5"/>
    <w:rsid w:val="003B635D"/>
    <w:rsid w:val="003B7ACC"/>
    <w:rsid w:val="003D1B2F"/>
    <w:rsid w:val="003E3D16"/>
    <w:rsid w:val="003E50F7"/>
    <w:rsid w:val="003F31D7"/>
    <w:rsid w:val="003F3A76"/>
    <w:rsid w:val="00401315"/>
    <w:rsid w:val="00401F29"/>
    <w:rsid w:val="004034C1"/>
    <w:rsid w:val="00404769"/>
    <w:rsid w:val="004108DA"/>
    <w:rsid w:val="00412547"/>
    <w:rsid w:val="004131BE"/>
    <w:rsid w:val="00415FEA"/>
    <w:rsid w:val="0042269C"/>
    <w:rsid w:val="0042452F"/>
    <w:rsid w:val="004365D6"/>
    <w:rsid w:val="0043715D"/>
    <w:rsid w:val="00440423"/>
    <w:rsid w:val="00442A9B"/>
    <w:rsid w:val="00444912"/>
    <w:rsid w:val="00445687"/>
    <w:rsid w:val="004457A6"/>
    <w:rsid w:val="00447BF3"/>
    <w:rsid w:val="00452C50"/>
    <w:rsid w:val="00454FB9"/>
    <w:rsid w:val="004568EB"/>
    <w:rsid w:val="00463911"/>
    <w:rsid w:val="004739B9"/>
    <w:rsid w:val="00484FEB"/>
    <w:rsid w:val="00494751"/>
    <w:rsid w:val="0049736F"/>
    <w:rsid w:val="004A7760"/>
    <w:rsid w:val="004B5B0C"/>
    <w:rsid w:val="004B6711"/>
    <w:rsid w:val="004C2626"/>
    <w:rsid w:val="004C751C"/>
    <w:rsid w:val="004D57C7"/>
    <w:rsid w:val="004D6176"/>
    <w:rsid w:val="004D6D17"/>
    <w:rsid w:val="004E1047"/>
    <w:rsid w:val="004E19D4"/>
    <w:rsid w:val="004E2698"/>
    <w:rsid w:val="004E5E0B"/>
    <w:rsid w:val="004F2922"/>
    <w:rsid w:val="004F38F3"/>
    <w:rsid w:val="004F5CCC"/>
    <w:rsid w:val="004F682C"/>
    <w:rsid w:val="00501DEE"/>
    <w:rsid w:val="005020B0"/>
    <w:rsid w:val="00511A8B"/>
    <w:rsid w:val="00515FED"/>
    <w:rsid w:val="005175E0"/>
    <w:rsid w:val="00522411"/>
    <w:rsid w:val="0052438B"/>
    <w:rsid w:val="005252F1"/>
    <w:rsid w:val="00530D25"/>
    <w:rsid w:val="00534B32"/>
    <w:rsid w:val="00534D50"/>
    <w:rsid w:val="00535872"/>
    <w:rsid w:val="005366B5"/>
    <w:rsid w:val="00540A55"/>
    <w:rsid w:val="00542B3F"/>
    <w:rsid w:val="005439B0"/>
    <w:rsid w:val="00544F60"/>
    <w:rsid w:val="00550712"/>
    <w:rsid w:val="005633F3"/>
    <w:rsid w:val="005639FD"/>
    <w:rsid w:val="00565B54"/>
    <w:rsid w:val="00566A7C"/>
    <w:rsid w:val="00573763"/>
    <w:rsid w:val="00574D85"/>
    <w:rsid w:val="005760D2"/>
    <w:rsid w:val="00576F3A"/>
    <w:rsid w:val="005838D6"/>
    <w:rsid w:val="005A7809"/>
    <w:rsid w:val="005B3108"/>
    <w:rsid w:val="005B6C99"/>
    <w:rsid w:val="005B7E62"/>
    <w:rsid w:val="005C3F83"/>
    <w:rsid w:val="005C773A"/>
    <w:rsid w:val="005D2A94"/>
    <w:rsid w:val="005D66C6"/>
    <w:rsid w:val="005E17C9"/>
    <w:rsid w:val="005E3C94"/>
    <w:rsid w:val="005E57D7"/>
    <w:rsid w:val="005E6B4B"/>
    <w:rsid w:val="005F1D0B"/>
    <w:rsid w:val="00600339"/>
    <w:rsid w:val="006003FA"/>
    <w:rsid w:val="00600C40"/>
    <w:rsid w:val="00601E3E"/>
    <w:rsid w:val="0060253F"/>
    <w:rsid w:val="00603A43"/>
    <w:rsid w:val="00604201"/>
    <w:rsid w:val="00616945"/>
    <w:rsid w:val="00623A12"/>
    <w:rsid w:val="00627724"/>
    <w:rsid w:val="006308A0"/>
    <w:rsid w:val="006335DC"/>
    <w:rsid w:val="00637D93"/>
    <w:rsid w:val="00640C7A"/>
    <w:rsid w:val="00647638"/>
    <w:rsid w:val="006537F2"/>
    <w:rsid w:val="006546E2"/>
    <w:rsid w:val="006662F7"/>
    <w:rsid w:val="006675C8"/>
    <w:rsid w:val="00671D3B"/>
    <w:rsid w:val="0067232B"/>
    <w:rsid w:val="0067660C"/>
    <w:rsid w:val="00676BDC"/>
    <w:rsid w:val="00681B92"/>
    <w:rsid w:val="00682751"/>
    <w:rsid w:val="00683A65"/>
    <w:rsid w:val="00686961"/>
    <w:rsid w:val="00687E44"/>
    <w:rsid w:val="0069197F"/>
    <w:rsid w:val="00694BE2"/>
    <w:rsid w:val="006955F5"/>
    <w:rsid w:val="00697669"/>
    <w:rsid w:val="006B6BAF"/>
    <w:rsid w:val="006C0D44"/>
    <w:rsid w:val="006C4471"/>
    <w:rsid w:val="006D50EE"/>
    <w:rsid w:val="006D7D19"/>
    <w:rsid w:val="006E07FF"/>
    <w:rsid w:val="006F1012"/>
    <w:rsid w:val="006F10E4"/>
    <w:rsid w:val="006F3963"/>
    <w:rsid w:val="006F3C1A"/>
    <w:rsid w:val="00704EA1"/>
    <w:rsid w:val="00705235"/>
    <w:rsid w:val="00705489"/>
    <w:rsid w:val="007056CA"/>
    <w:rsid w:val="0071419F"/>
    <w:rsid w:val="00714E54"/>
    <w:rsid w:val="007163C6"/>
    <w:rsid w:val="00722259"/>
    <w:rsid w:val="00723FD8"/>
    <w:rsid w:val="0072728D"/>
    <w:rsid w:val="007303D0"/>
    <w:rsid w:val="007316AC"/>
    <w:rsid w:val="0073527E"/>
    <w:rsid w:val="0073789C"/>
    <w:rsid w:val="007400DA"/>
    <w:rsid w:val="00743824"/>
    <w:rsid w:val="00744F26"/>
    <w:rsid w:val="00747989"/>
    <w:rsid w:val="0075123B"/>
    <w:rsid w:val="007514C8"/>
    <w:rsid w:val="0075232B"/>
    <w:rsid w:val="0075489D"/>
    <w:rsid w:val="00756177"/>
    <w:rsid w:val="00770433"/>
    <w:rsid w:val="0077140B"/>
    <w:rsid w:val="00785BF2"/>
    <w:rsid w:val="00785E3E"/>
    <w:rsid w:val="00787122"/>
    <w:rsid w:val="00790BF0"/>
    <w:rsid w:val="00794A92"/>
    <w:rsid w:val="00796104"/>
    <w:rsid w:val="007A062E"/>
    <w:rsid w:val="007A7483"/>
    <w:rsid w:val="007B222B"/>
    <w:rsid w:val="007B6233"/>
    <w:rsid w:val="007C02FA"/>
    <w:rsid w:val="007C7B63"/>
    <w:rsid w:val="007C7E45"/>
    <w:rsid w:val="007D052B"/>
    <w:rsid w:val="007D431E"/>
    <w:rsid w:val="007D53D2"/>
    <w:rsid w:val="007D6F82"/>
    <w:rsid w:val="007E7FAD"/>
    <w:rsid w:val="007F37B7"/>
    <w:rsid w:val="007F430C"/>
    <w:rsid w:val="00800785"/>
    <w:rsid w:val="00800B29"/>
    <w:rsid w:val="0080707A"/>
    <w:rsid w:val="00814A80"/>
    <w:rsid w:val="00816421"/>
    <w:rsid w:val="008179D1"/>
    <w:rsid w:val="00822145"/>
    <w:rsid w:val="0082273E"/>
    <w:rsid w:val="0082594A"/>
    <w:rsid w:val="00830674"/>
    <w:rsid w:val="008321A2"/>
    <w:rsid w:val="008338AA"/>
    <w:rsid w:val="00834D31"/>
    <w:rsid w:val="00840E6B"/>
    <w:rsid w:val="00841B36"/>
    <w:rsid w:val="008424CA"/>
    <w:rsid w:val="00842C7A"/>
    <w:rsid w:val="00844A02"/>
    <w:rsid w:val="0085298F"/>
    <w:rsid w:val="00855111"/>
    <w:rsid w:val="00856541"/>
    <w:rsid w:val="00857220"/>
    <w:rsid w:val="008631E7"/>
    <w:rsid w:val="00865F38"/>
    <w:rsid w:val="00874976"/>
    <w:rsid w:val="008803EE"/>
    <w:rsid w:val="008819A8"/>
    <w:rsid w:val="008829F1"/>
    <w:rsid w:val="00882CBA"/>
    <w:rsid w:val="00887BD4"/>
    <w:rsid w:val="008907A4"/>
    <w:rsid w:val="00890833"/>
    <w:rsid w:val="00892B03"/>
    <w:rsid w:val="008A5CAE"/>
    <w:rsid w:val="008A7B61"/>
    <w:rsid w:val="008B4855"/>
    <w:rsid w:val="008B65EE"/>
    <w:rsid w:val="008C193B"/>
    <w:rsid w:val="008C2131"/>
    <w:rsid w:val="008C70B5"/>
    <w:rsid w:val="008C793C"/>
    <w:rsid w:val="008D3C25"/>
    <w:rsid w:val="008D5BA4"/>
    <w:rsid w:val="008D6299"/>
    <w:rsid w:val="008D6624"/>
    <w:rsid w:val="008E11D6"/>
    <w:rsid w:val="008E3F15"/>
    <w:rsid w:val="009050C1"/>
    <w:rsid w:val="00912A0F"/>
    <w:rsid w:val="009132F5"/>
    <w:rsid w:val="009140DA"/>
    <w:rsid w:val="00915238"/>
    <w:rsid w:val="009273BA"/>
    <w:rsid w:val="00927E6E"/>
    <w:rsid w:val="00935132"/>
    <w:rsid w:val="0093612A"/>
    <w:rsid w:val="00942609"/>
    <w:rsid w:val="0094635B"/>
    <w:rsid w:val="0094707A"/>
    <w:rsid w:val="009501D8"/>
    <w:rsid w:val="00952E0E"/>
    <w:rsid w:val="00953F8D"/>
    <w:rsid w:val="009562C4"/>
    <w:rsid w:val="00957B13"/>
    <w:rsid w:val="009601C9"/>
    <w:rsid w:val="009624EC"/>
    <w:rsid w:val="00971D39"/>
    <w:rsid w:val="00976772"/>
    <w:rsid w:val="00983548"/>
    <w:rsid w:val="0098494B"/>
    <w:rsid w:val="00984AD5"/>
    <w:rsid w:val="00994741"/>
    <w:rsid w:val="00995E7F"/>
    <w:rsid w:val="00996C48"/>
    <w:rsid w:val="00996C73"/>
    <w:rsid w:val="00996DF6"/>
    <w:rsid w:val="009A1304"/>
    <w:rsid w:val="009A17FC"/>
    <w:rsid w:val="009A43EE"/>
    <w:rsid w:val="009B4D2B"/>
    <w:rsid w:val="009C0A83"/>
    <w:rsid w:val="009C1ABE"/>
    <w:rsid w:val="009C56FD"/>
    <w:rsid w:val="009C6B21"/>
    <w:rsid w:val="009C78B8"/>
    <w:rsid w:val="009D3510"/>
    <w:rsid w:val="009D4654"/>
    <w:rsid w:val="009D55F4"/>
    <w:rsid w:val="009F4A06"/>
    <w:rsid w:val="009F72D8"/>
    <w:rsid w:val="00A010E0"/>
    <w:rsid w:val="00A12E17"/>
    <w:rsid w:val="00A14562"/>
    <w:rsid w:val="00A15E4F"/>
    <w:rsid w:val="00A15F6D"/>
    <w:rsid w:val="00A31962"/>
    <w:rsid w:val="00A403E2"/>
    <w:rsid w:val="00A51876"/>
    <w:rsid w:val="00A546F4"/>
    <w:rsid w:val="00A612A6"/>
    <w:rsid w:val="00A64538"/>
    <w:rsid w:val="00A7047A"/>
    <w:rsid w:val="00A74093"/>
    <w:rsid w:val="00A743A7"/>
    <w:rsid w:val="00A74797"/>
    <w:rsid w:val="00A77A6D"/>
    <w:rsid w:val="00A83077"/>
    <w:rsid w:val="00A8703F"/>
    <w:rsid w:val="00A91443"/>
    <w:rsid w:val="00A923F9"/>
    <w:rsid w:val="00A94034"/>
    <w:rsid w:val="00A95568"/>
    <w:rsid w:val="00A95F1D"/>
    <w:rsid w:val="00A9753C"/>
    <w:rsid w:val="00AB1C9B"/>
    <w:rsid w:val="00AB65FC"/>
    <w:rsid w:val="00AB7467"/>
    <w:rsid w:val="00AD087F"/>
    <w:rsid w:val="00AD2401"/>
    <w:rsid w:val="00AD5340"/>
    <w:rsid w:val="00AD7F38"/>
    <w:rsid w:val="00AE7A62"/>
    <w:rsid w:val="00AF79F6"/>
    <w:rsid w:val="00B00296"/>
    <w:rsid w:val="00B04750"/>
    <w:rsid w:val="00B13D53"/>
    <w:rsid w:val="00B210D7"/>
    <w:rsid w:val="00B26D99"/>
    <w:rsid w:val="00B2764C"/>
    <w:rsid w:val="00B438C0"/>
    <w:rsid w:val="00B465BC"/>
    <w:rsid w:val="00B534E6"/>
    <w:rsid w:val="00B65263"/>
    <w:rsid w:val="00B66458"/>
    <w:rsid w:val="00B723B0"/>
    <w:rsid w:val="00B738D2"/>
    <w:rsid w:val="00B752D8"/>
    <w:rsid w:val="00B75DF8"/>
    <w:rsid w:val="00B7641D"/>
    <w:rsid w:val="00B8236E"/>
    <w:rsid w:val="00B83884"/>
    <w:rsid w:val="00B92382"/>
    <w:rsid w:val="00B96CD7"/>
    <w:rsid w:val="00BA0235"/>
    <w:rsid w:val="00BA4ED7"/>
    <w:rsid w:val="00BA7DD4"/>
    <w:rsid w:val="00BC1413"/>
    <w:rsid w:val="00BD107B"/>
    <w:rsid w:val="00BD15D4"/>
    <w:rsid w:val="00BD250A"/>
    <w:rsid w:val="00BD28FD"/>
    <w:rsid w:val="00BD304C"/>
    <w:rsid w:val="00BD4D48"/>
    <w:rsid w:val="00BD5E64"/>
    <w:rsid w:val="00BF1BA2"/>
    <w:rsid w:val="00BF3AA7"/>
    <w:rsid w:val="00BF3E1F"/>
    <w:rsid w:val="00BF4EC3"/>
    <w:rsid w:val="00C07D7E"/>
    <w:rsid w:val="00C10CBB"/>
    <w:rsid w:val="00C10EC9"/>
    <w:rsid w:val="00C1101A"/>
    <w:rsid w:val="00C13430"/>
    <w:rsid w:val="00C14270"/>
    <w:rsid w:val="00C14664"/>
    <w:rsid w:val="00C170C1"/>
    <w:rsid w:val="00C177C1"/>
    <w:rsid w:val="00C23486"/>
    <w:rsid w:val="00C24283"/>
    <w:rsid w:val="00C24A1E"/>
    <w:rsid w:val="00C33A25"/>
    <w:rsid w:val="00C3624B"/>
    <w:rsid w:val="00C3670B"/>
    <w:rsid w:val="00C37CBD"/>
    <w:rsid w:val="00C415C9"/>
    <w:rsid w:val="00C4657D"/>
    <w:rsid w:val="00C601F1"/>
    <w:rsid w:val="00C65089"/>
    <w:rsid w:val="00C76CF2"/>
    <w:rsid w:val="00C81CD5"/>
    <w:rsid w:val="00C82A34"/>
    <w:rsid w:val="00C845E9"/>
    <w:rsid w:val="00C84951"/>
    <w:rsid w:val="00C866F2"/>
    <w:rsid w:val="00C868CD"/>
    <w:rsid w:val="00C927BD"/>
    <w:rsid w:val="00CA113B"/>
    <w:rsid w:val="00CA2043"/>
    <w:rsid w:val="00CA35A9"/>
    <w:rsid w:val="00CA62E7"/>
    <w:rsid w:val="00CB260B"/>
    <w:rsid w:val="00CB3537"/>
    <w:rsid w:val="00CB4C66"/>
    <w:rsid w:val="00CB4F49"/>
    <w:rsid w:val="00CC298E"/>
    <w:rsid w:val="00CC7E9A"/>
    <w:rsid w:val="00CD546B"/>
    <w:rsid w:val="00CF6F08"/>
    <w:rsid w:val="00CF7597"/>
    <w:rsid w:val="00D037CF"/>
    <w:rsid w:val="00D0618B"/>
    <w:rsid w:val="00D1462A"/>
    <w:rsid w:val="00D1620F"/>
    <w:rsid w:val="00D16684"/>
    <w:rsid w:val="00D27CDC"/>
    <w:rsid w:val="00D4454E"/>
    <w:rsid w:val="00D47427"/>
    <w:rsid w:val="00D5670E"/>
    <w:rsid w:val="00D6096F"/>
    <w:rsid w:val="00D63A14"/>
    <w:rsid w:val="00D64BFA"/>
    <w:rsid w:val="00D70E3D"/>
    <w:rsid w:val="00D74038"/>
    <w:rsid w:val="00D77923"/>
    <w:rsid w:val="00D82792"/>
    <w:rsid w:val="00D855E5"/>
    <w:rsid w:val="00D878A0"/>
    <w:rsid w:val="00DA3256"/>
    <w:rsid w:val="00DA3B0A"/>
    <w:rsid w:val="00DA4369"/>
    <w:rsid w:val="00DA7262"/>
    <w:rsid w:val="00DB16BC"/>
    <w:rsid w:val="00DB1C2A"/>
    <w:rsid w:val="00DB202B"/>
    <w:rsid w:val="00DB60C6"/>
    <w:rsid w:val="00DB62D7"/>
    <w:rsid w:val="00DB65A0"/>
    <w:rsid w:val="00DC0FDF"/>
    <w:rsid w:val="00DC3827"/>
    <w:rsid w:val="00DD28D9"/>
    <w:rsid w:val="00DD36C3"/>
    <w:rsid w:val="00DD3D20"/>
    <w:rsid w:val="00DD5F94"/>
    <w:rsid w:val="00DD7F28"/>
    <w:rsid w:val="00DE1145"/>
    <w:rsid w:val="00DE42BF"/>
    <w:rsid w:val="00DE58A9"/>
    <w:rsid w:val="00DE7141"/>
    <w:rsid w:val="00DF0D18"/>
    <w:rsid w:val="00DF6A8F"/>
    <w:rsid w:val="00DF6E8E"/>
    <w:rsid w:val="00E00166"/>
    <w:rsid w:val="00E0232D"/>
    <w:rsid w:val="00E0411A"/>
    <w:rsid w:val="00E04A7B"/>
    <w:rsid w:val="00E14A2D"/>
    <w:rsid w:val="00E15DCC"/>
    <w:rsid w:val="00E235F9"/>
    <w:rsid w:val="00E23AA1"/>
    <w:rsid w:val="00E24C8C"/>
    <w:rsid w:val="00E24DD6"/>
    <w:rsid w:val="00E2533A"/>
    <w:rsid w:val="00E26179"/>
    <w:rsid w:val="00E27043"/>
    <w:rsid w:val="00E2707F"/>
    <w:rsid w:val="00E3779F"/>
    <w:rsid w:val="00E446DE"/>
    <w:rsid w:val="00E50C3F"/>
    <w:rsid w:val="00E5179D"/>
    <w:rsid w:val="00E54449"/>
    <w:rsid w:val="00E60720"/>
    <w:rsid w:val="00E60C89"/>
    <w:rsid w:val="00E6161B"/>
    <w:rsid w:val="00E6206F"/>
    <w:rsid w:val="00E62F97"/>
    <w:rsid w:val="00E67BFC"/>
    <w:rsid w:val="00E71BDE"/>
    <w:rsid w:val="00E769E6"/>
    <w:rsid w:val="00E934AB"/>
    <w:rsid w:val="00E97ABF"/>
    <w:rsid w:val="00EA0A76"/>
    <w:rsid w:val="00EA6620"/>
    <w:rsid w:val="00EB1927"/>
    <w:rsid w:val="00EB3764"/>
    <w:rsid w:val="00EC25DF"/>
    <w:rsid w:val="00EC2C57"/>
    <w:rsid w:val="00EC3B1B"/>
    <w:rsid w:val="00EC5438"/>
    <w:rsid w:val="00EE0A6A"/>
    <w:rsid w:val="00EE404E"/>
    <w:rsid w:val="00EF0BA7"/>
    <w:rsid w:val="00EF2AD6"/>
    <w:rsid w:val="00EF6678"/>
    <w:rsid w:val="00EF732F"/>
    <w:rsid w:val="00EF7FBB"/>
    <w:rsid w:val="00F0247D"/>
    <w:rsid w:val="00F15693"/>
    <w:rsid w:val="00F25F3B"/>
    <w:rsid w:val="00F36B8D"/>
    <w:rsid w:val="00F37A5B"/>
    <w:rsid w:val="00F40B92"/>
    <w:rsid w:val="00F4355C"/>
    <w:rsid w:val="00F50677"/>
    <w:rsid w:val="00F5132E"/>
    <w:rsid w:val="00F51ADF"/>
    <w:rsid w:val="00F57ED7"/>
    <w:rsid w:val="00F62DA8"/>
    <w:rsid w:val="00F67476"/>
    <w:rsid w:val="00F70025"/>
    <w:rsid w:val="00F842B9"/>
    <w:rsid w:val="00F91580"/>
    <w:rsid w:val="00F91C93"/>
    <w:rsid w:val="00FA3F0A"/>
    <w:rsid w:val="00FA4675"/>
    <w:rsid w:val="00FA6961"/>
    <w:rsid w:val="00FB0887"/>
    <w:rsid w:val="00FB6EE9"/>
    <w:rsid w:val="00FC1863"/>
    <w:rsid w:val="00FC3168"/>
    <w:rsid w:val="00FC3308"/>
    <w:rsid w:val="00FD3249"/>
    <w:rsid w:val="00FE0A45"/>
    <w:rsid w:val="00FE2E1D"/>
    <w:rsid w:val="00FE54B9"/>
    <w:rsid w:val="00FF4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09"/>
  </w:style>
  <w:style w:type="paragraph" w:styleId="Heading1">
    <w:name w:val="heading 1"/>
    <w:basedOn w:val="Normal"/>
    <w:next w:val="Normal"/>
    <w:link w:val="Heading1Char"/>
    <w:uiPriority w:val="9"/>
    <w:qFormat/>
    <w:rsid w:val="00600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73B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3D5"/>
    <w:rPr>
      <w:color w:val="0000FF" w:themeColor="hyperlink"/>
      <w:u w:val="single"/>
    </w:rPr>
  </w:style>
  <w:style w:type="paragraph" w:styleId="ListParagraph">
    <w:name w:val="List Paragraph"/>
    <w:basedOn w:val="Normal"/>
    <w:uiPriority w:val="34"/>
    <w:qFormat/>
    <w:rsid w:val="00F51ADF"/>
    <w:pPr>
      <w:ind w:left="720"/>
      <w:contextualSpacing/>
    </w:pPr>
  </w:style>
  <w:style w:type="paragraph" w:styleId="BalloonText">
    <w:name w:val="Balloon Text"/>
    <w:basedOn w:val="Normal"/>
    <w:link w:val="BalloonTextChar"/>
    <w:uiPriority w:val="99"/>
    <w:semiHidden/>
    <w:unhideWhenUsed/>
    <w:rsid w:val="0023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34"/>
    <w:rPr>
      <w:rFonts w:ascii="Tahoma" w:hAnsi="Tahoma" w:cs="Tahoma"/>
      <w:sz w:val="16"/>
      <w:szCs w:val="16"/>
    </w:rPr>
  </w:style>
  <w:style w:type="paragraph" w:styleId="Header">
    <w:name w:val="header"/>
    <w:basedOn w:val="Normal"/>
    <w:link w:val="HeaderChar"/>
    <w:uiPriority w:val="99"/>
    <w:unhideWhenUsed/>
    <w:rsid w:val="009152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238"/>
  </w:style>
  <w:style w:type="paragraph" w:styleId="Footer">
    <w:name w:val="footer"/>
    <w:basedOn w:val="Normal"/>
    <w:link w:val="FooterChar"/>
    <w:uiPriority w:val="99"/>
    <w:unhideWhenUsed/>
    <w:rsid w:val="009152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238"/>
  </w:style>
  <w:style w:type="paragraph" w:styleId="NormalWeb">
    <w:name w:val="Normal (Web)"/>
    <w:basedOn w:val="Normal"/>
    <w:uiPriority w:val="99"/>
    <w:semiHidden/>
    <w:unhideWhenUsed/>
    <w:rsid w:val="008306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6003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273BA"/>
    <w:rPr>
      <w:rFonts w:ascii="Times New Roman" w:eastAsia="Times New Roman" w:hAnsi="Times New Roman" w:cs="Times New Roman"/>
      <w:b/>
      <w:bCs/>
      <w:sz w:val="27"/>
      <w:szCs w:val="27"/>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0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3D5"/>
    <w:rPr>
      <w:color w:val="0000FF" w:themeColor="hyperlink"/>
      <w:u w:val="single"/>
    </w:rPr>
  </w:style>
  <w:style w:type="paragraph" w:styleId="ListParagraph">
    <w:name w:val="List Paragraph"/>
    <w:basedOn w:val="Normal"/>
    <w:uiPriority w:val="34"/>
    <w:qFormat/>
    <w:rsid w:val="00F51ADF"/>
    <w:pPr>
      <w:ind w:left="720"/>
      <w:contextualSpacing/>
    </w:pPr>
  </w:style>
  <w:style w:type="paragraph" w:styleId="BalloonText">
    <w:name w:val="Balloon Text"/>
    <w:basedOn w:val="Normal"/>
    <w:link w:val="BalloonTextChar"/>
    <w:uiPriority w:val="99"/>
    <w:semiHidden/>
    <w:unhideWhenUsed/>
    <w:rsid w:val="00237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34"/>
    <w:rPr>
      <w:rFonts w:ascii="Tahoma" w:hAnsi="Tahoma" w:cs="Tahoma"/>
      <w:sz w:val="16"/>
      <w:szCs w:val="16"/>
    </w:rPr>
  </w:style>
  <w:style w:type="paragraph" w:styleId="Header">
    <w:name w:val="header"/>
    <w:basedOn w:val="Normal"/>
    <w:link w:val="HeaderChar"/>
    <w:uiPriority w:val="99"/>
    <w:unhideWhenUsed/>
    <w:rsid w:val="009152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5238"/>
  </w:style>
  <w:style w:type="paragraph" w:styleId="Footer">
    <w:name w:val="footer"/>
    <w:basedOn w:val="Normal"/>
    <w:link w:val="FooterChar"/>
    <w:uiPriority w:val="99"/>
    <w:unhideWhenUsed/>
    <w:rsid w:val="009152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5238"/>
  </w:style>
  <w:style w:type="paragraph" w:styleId="NormalWeb">
    <w:name w:val="Normal (Web)"/>
    <w:basedOn w:val="Normal"/>
    <w:uiPriority w:val="99"/>
    <w:semiHidden/>
    <w:unhideWhenUsed/>
    <w:rsid w:val="008306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6003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6672">
      <w:bodyDiv w:val="1"/>
      <w:marLeft w:val="0"/>
      <w:marRight w:val="0"/>
      <w:marTop w:val="0"/>
      <w:marBottom w:val="0"/>
      <w:divBdr>
        <w:top w:val="none" w:sz="0" w:space="0" w:color="auto"/>
        <w:left w:val="none" w:sz="0" w:space="0" w:color="auto"/>
        <w:bottom w:val="none" w:sz="0" w:space="0" w:color="auto"/>
        <w:right w:val="none" w:sz="0" w:space="0" w:color="auto"/>
      </w:divBdr>
      <w:divsChild>
        <w:div w:id="946815665">
          <w:marLeft w:val="0"/>
          <w:marRight w:val="0"/>
          <w:marTop w:val="100"/>
          <w:marBottom w:val="100"/>
          <w:divBdr>
            <w:top w:val="none" w:sz="0" w:space="0" w:color="auto"/>
            <w:left w:val="none" w:sz="0" w:space="0" w:color="auto"/>
            <w:bottom w:val="none" w:sz="0" w:space="0" w:color="auto"/>
            <w:right w:val="none" w:sz="0" w:space="0" w:color="auto"/>
          </w:divBdr>
          <w:divsChild>
            <w:div w:id="185558218">
              <w:marLeft w:val="0"/>
              <w:marRight w:val="0"/>
              <w:marTop w:val="0"/>
              <w:marBottom w:val="0"/>
              <w:divBdr>
                <w:top w:val="none" w:sz="0" w:space="0" w:color="auto"/>
                <w:left w:val="none" w:sz="0" w:space="0" w:color="auto"/>
                <w:bottom w:val="none" w:sz="0" w:space="0" w:color="auto"/>
                <w:right w:val="none" w:sz="0" w:space="0" w:color="auto"/>
              </w:divBdr>
              <w:divsChild>
                <w:div w:id="49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8306">
      <w:bodyDiv w:val="1"/>
      <w:marLeft w:val="0"/>
      <w:marRight w:val="0"/>
      <w:marTop w:val="0"/>
      <w:marBottom w:val="0"/>
      <w:divBdr>
        <w:top w:val="none" w:sz="0" w:space="0" w:color="auto"/>
        <w:left w:val="none" w:sz="0" w:space="0" w:color="auto"/>
        <w:bottom w:val="none" w:sz="0" w:space="0" w:color="auto"/>
        <w:right w:val="none" w:sz="0" w:space="0" w:color="auto"/>
      </w:divBdr>
      <w:divsChild>
        <w:div w:id="1247614539">
          <w:marLeft w:val="0"/>
          <w:marRight w:val="0"/>
          <w:marTop w:val="0"/>
          <w:marBottom w:val="0"/>
          <w:divBdr>
            <w:top w:val="none" w:sz="0" w:space="0" w:color="auto"/>
            <w:left w:val="none" w:sz="0" w:space="0" w:color="auto"/>
            <w:bottom w:val="none" w:sz="0" w:space="0" w:color="auto"/>
            <w:right w:val="none" w:sz="0" w:space="0" w:color="auto"/>
          </w:divBdr>
          <w:divsChild>
            <w:div w:id="1111508111">
              <w:marLeft w:val="0"/>
              <w:marRight w:val="0"/>
              <w:marTop w:val="0"/>
              <w:marBottom w:val="0"/>
              <w:divBdr>
                <w:top w:val="none" w:sz="0" w:space="0" w:color="auto"/>
                <w:left w:val="none" w:sz="0" w:space="0" w:color="auto"/>
                <w:bottom w:val="none" w:sz="0" w:space="0" w:color="auto"/>
                <w:right w:val="none" w:sz="0" w:space="0" w:color="auto"/>
              </w:divBdr>
              <w:divsChild>
                <w:div w:id="15226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0577">
      <w:bodyDiv w:val="1"/>
      <w:marLeft w:val="0"/>
      <w:marRight w:val="0"/>
      <w:marTop w:val="0"/>
      <w:marBottom w:val="0"/>
      <w:divBdr>
        <w:top w:val="none" w:sz="0" w:space="0" w:color="auto"/>
        <w:left w:val="none" w:sz="0" w:space="0" w:color="auto"/>
        <w:bottom w:val="none" w:sz="0" w:space="0" w:color="auto"/>
        <w:right w:val="none" w:sz="0" w:space="0" w:color="auto"/>
      </w:divBdr>
      <w:divsChild>
        <w:div w:id="672296385">
          <w:marLeft w:val="0"/>
          <w:marRight w:val="0"/>
          <w:marTop w:val="0"/>
          <w:marBottom w:val="0"/>
          <w:divBdr>
            <w:top w:val="none" w:sz="0" w:space="0" w:color="auto"/>
            <w:left w:val="none" w:sz="0" w:space="0" w:color="auto"/>
            <w:bottom w:val="none" w:sz="0" w:space="0" w:color="auto"/>
            <w:right w:val="none" w:sz="0" w:space="0" w:color="auto"/>
          </w:divBdr>
          <w:divsChild>
            <w:div w:id="7271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9236">
      <w:bodyDiv w:val="1"/>
      <w:marLeft w:val="0"/>
      <w:marRight w:val="0"/>
      <w:marTop w:val="0"/>
      <w:marBottom w:val="0"/>
      <w:divBdr>
        <w:top w:val="none" w:sz="0" w:space="0" w:color="auto"/>
        <w:left w:val="none" w:sz="0" w:space="0" w:color="auto"/>
        <w:bottom w:val="none" w:sz="0" w:space="0" w:color="auto"/>
        <w:right w:val="none" w:sz="0" w:space="0" w:color="auto"/>
      </w:divBdr>
      <w:divsChild>
        <w:div w:id="1075666713">
          <w:marLeft w:val="0"/>
          <w:marRight w:val="0"/>
          <w:marTop w:val="0"/>
          <w:marBottom w:val="0"/>
          <w:divBdr>
            <w:top w:val="none" w:sz="0" w:space="0" w:color="auto"/>
            <w:left w:val="none" w:sz="0" w:space="0" w:color="auto"/>
            <w:bottom w:val="none" w:sz="0" w:space="0" w:color="auto"/>
            <w:right w:val="none" w:sz="0" w:space="0" w:color="auto"/>
          </w:divBdr>
          <w:divsChild>
            <w:div w:id="1854151537">
              <w:marLeft w:val="0"/>
              <w:marRight w:val="0"/>
              <w:marTop w:val="315"/>
              <w:marBottom w:val="0"/>
              <w:divBdr>
                <w:top w:val="none" w:sz="0" w:space="0" w:color="auto"/>
                <w:left w:val="none" w:sz="0" w:space="0" w:color="auto"/>
                <w:bottom w:val="none" w:sz="0" w:space="0" w:color="auto"/>
                <w:right w:val="none" w:sz="0" w:space="0" w:color="auto"/>
              </w:divBdr>
              <w:divsChild>
                <w:div w:id="1931430860">
                  <w:marLeft w:val="0"/>
                  <w:marRight w:val="0"/>
                  <w:marTop w:val="0"/>
                  <w:marBottom w:val="0"/>
                  <w:divBdr>
                    <w:top w:val="none" w:sz="0" w:space="0" w:color="auto"/>
                    <w:left w:val="none" w:sz="0" w:space="0" w:color="auto"/>
                    <w:bottom w:val="none" w:sz="0" w:space="0" w:color="auto"/>
                    <w:right w:val="none" w:sz="0" w:space="0" w:color="auto"/>
                  </w:divBdr>
                  <w:divsChild>
                    <w:div w:id="367798635">
                      <w:marLeft w:val="3180"/>
                      <w:marRight w:val="0"/>
                      <w:marTop w:val="0"/>
                      <w:marBottom w:val="0"/>
                      <w:divBdr>
                        <w:top w:val="none" w:sz="0" w:space="0" w:color="auto"/>
                        <w:left w:val="none" w:sz="0" w:space="0" w:color="auto"/>
                        <w:bottom w:val="none" w:sz="0" w:space="0" w:color="auto"/>
                        <w:right w:val="none" w:sz="0" w:space="0" w:color="auto"/>
                      </w:divBdr>
                      <w:divsChild>
                        <w:div w:id="1952737658">
                          <w:marLeft w:val="0"/>
                          <w:marRight w:val="0"/>
                          <w:marTop w:val="240"/>
                          <w:marBottom w:val="240"/>
                          <w:divBdr>
                            <w:top w:val="none" w:sz="0" w:space="0" w:color="auto"/>
                            <w:left w:val="none" w:sz="0" w:space="0" w:color="auto"/>
                            <w:bottom w:val="none" w:sz="0" w:space="0" w:color="auto"/>
                            <w:right w:val="none" w:sz="0" w:space="0" w:color="auto"/>
                          </w:divBdr>
                          <w:divsChild>
                            <w:div w:id="1912233583">
                              <w:marLeft w:val="0"/>
                              <w:marRight w:val="0"/>
                              <w:marTop w:val="0"/>
                              <w:marBottom w:val="0"/>
                              <w:divBdr>
                                <w:top w:val="none" w:sz="0" w:space="0" w:color="auto"/>
                                <w:left w:val="none" w:sz="0" w:space="0" w:color="auto"/>
                                <w:bottom w:val="none" w:sz="0" w:space="0" w:color="auto"/>
                                <w:right w:val="none" w:sz="0" w:space="0" w:color="auto"/>
                              </w:divBdr>
                              <w:divsChild>
                                <w:div w:id="17192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38573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61225F6D7940D787F160F0B3B08ADE"/>
        <w:category>
          <w:name w:val="General"/>
          <w:gallery w:val="placeholder"/>
        </w:category>
        <w:types>
          <w:type w:val="bbPlcHdr"/>
        </w:types>
        <w:behaviors>
          <w:behavior w:val="content"/>
        </w:behaviors>
        <w:guid w:val="{43FC6433-E9B0-45A3-84BA-BCDB7FD71F4D}"/>
      </w:docPartPr>
      <w:docPartBody>
        <w:p w:rsidR="00ED6FF5" w:rsidRDefault="003A1313" w:rsidP="003A1313">
          <w:pPr>
            <w:pStyle w:val="B861225F6D7940D787F160F0B3B08A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2"/>
  </w:compat>
  <w:rsids>
    <w:rsidRoot w:val="003A1313"/>
    <w:rsid w:val="00073439"/>
    <w:rsid w:val="000C249A"/>
    <w:rsid w:val="00141BB3"/>
    <w:rsid w:val="00203608"/>
    <w:rsid w:val="003A1313"/>
    <w:rsid w:val="003D1B69"/>
    <w:rsid w:val="00423AF4"/>
    <w:rsid w:val="00482F87"/>
    <w:rsid w:val="005312D7"/>
    <w:rsid w:val="00581898"/>
    <w:rsid w:val="005967EB"/>
    <w:rsid w:val="00597B70"/>
    <w:rsid w:val="0068359A"/>
    <w:rsid w:val="00696D16"/>
    <w:rsid w:val="007B3913"/>
    <w:rsid w:val="00A05479"/>
    <w:rsid w:val="00A20A06"/>
    <w:rsid w:val="00A26970"/>
    <w:rsid w:val="00A336A4"/>
    <w:rsid w:val="00A5557C"/>
    <w:rsid w:val="00AF156A"/>
    <w:rsid w:val="00E52EA6"/>
    <w:rsid w:val="00ED6FF5"/>
    <w:rsid w:val="00F75F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1225F6D7940D787F160F0B3B08ADE">
    <w:name w:val="B861225F6D7940D787F160F0B3B08ADE"/>
    <w:rsid w:val="003A13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19</Pages>
  <Words>8326</Words>
  <Characters>44128</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Lars-Gunnar Mattsson</dc:creator>
  <cp:lastModifiedBy>Lars-Gunnar Mattsson</cp:lastModifiedBy>
  <cp:revision>9</cp:revision>
  <cp:lastPrinted>2015-05-10T07:57:00Z</cp:lastPrinted>
  <dcterms:created xsi:type="dcterms:W3CDTF">2015-05-10T08:12:00Z</dcterms:created>
  <dcterms:modified xsi:type="dcterms:W3CDTF">2015-05-10T17:12:00Z</dcterms:modified>
</cp:coreProperties>
</file>